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9DCA" w14:textId="516F4B5A" w:rsidR="009A5F80" w:rsidRDefault="0008631E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0" locked="0" layoutInCell="1" hidden="0" allowOverlap="1" wp14:anchorId="116CBA05" wp14:editId="13291F85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0B0A7A" w14:textId="77777777" w:rsidR="009A5F80" w:rsidRDefault="009A5F80">
      <w:pPr>
        <w:jc w:val="center"/>
      </w:pPr>
    </w:p>
    <w:p w14:paraId="119DB7B9" w14:textId="5AF6C225" w:rsidR="009A5F80" w:rsidRDefault="00CA72F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AAF2A8" wp14:editId="04EA45BE">
                <wp:simplePos x="0" y="0"/>
                <wp:positionH relativeFrom="column">
                  <wp:posOffset>184785</wp:posOffset>
                </wp:positionH>
                <wp:positionV relativeFrom="paragraph">
                  <wp:posOffset>269240</wp:posOffset>
                </wp:positionV>
                <wp:extent cx="4215130" cy="492125"/>
                <wp:effectExtent l="0" t="0" r="1270" b="3175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AF16C" w14:textId="77777777" w:rsidR="009A5F80" w:rsidRDefault="0008631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Literacia Financeira para Famílias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AF2A8" id="Rectangle 238" o:spid="_x0000_s1026" style="position:absolute;margin-left:14.55pt;margin-top:21.2pt;width:331.9pt;height: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" filled="f" stroked="f">
                <v:textbox inset="0,0,0,0">
                  <w:txbxContent>
                    <w:p w14:paraId="327AF16C" w14:textId="77777777" w:rsidR="009A5F80" w:rsidRDefault="0008631E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Literacia Financeira para Famílias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A9E0008" w14:textId="2D98D381" w:rsidR="009A5F80" w:rsidRDefault="009A5F80"/>
    <w:p w14:paraId="4A742C37" w14:textId="77777777" w:rsidR="009A5F80" w:rsidRDefault="009A5F80"/>
    <w:p w14:paraId="65D116BD" w14:textId="2AE84DC1" w:rsidR="009A5F80" w:rsidRDefault="00CA72F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439509" wp14:editId="64FAC0B1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4243705" cy="1433195"/>
                <wp:effectExtent l="0" t="0" r="0" b="0"/>
                <wp:wrapSquare wrapText="bothSides" distT="45720" distB="45720" distL="114300" distR="11430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143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649AE" w14:textId="0FA5211C" w:rsidR="009A5F80" w:rsidRPr="000218DB" w:rsidRDefault="000218DB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Formação para formadores</w:t>
                            </w:r>
                            <w:r w:rsidR="0008631E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Módulo 1</w:t>
                            </w:r>
                          </w:p>
                          <w:p w14:paraId="4D351DC7" w14:textId="7D92BAD0" w:rsidR="005F1777" w:rsidRPr="000218DB" w:rsidRDefault="005F1777" w:rsidP="005F1777">
                            <w:pPr>
                              <w:pStyle w:val="Ttulo2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Introduzir o </w:t>
                            </w:r>
                            <w:r w:rsidR="000218DB">
                              <w:rPr>
                                <w:lang w:val="pt-PT"/>
                              </w:rPr>
                              <w:t xml:space="preserve">projeto Money Matters, um </w:t>
                            </w:r>
                            <w:r>
                              <w:rPr>
                                <w:lang w:val="pt-PT"/>
                              </w:rPr>
                              <w:t xml:space="preserve">Programa de Literacia Financeira e </w:t>
                            </w:r>
                            <w:r w:rsidR="000218DB">
                              <w:rPr>
                                <w:lang w:val="pt-PT"/>
                              </w:rPr>
                              <w:t>com</w:t>
                            </w:r>
                            <w:r>
                              <w:rPr>
                                <w:lang w:val="pt-PT"/>
                              </w:rPr>
                              <w:t xml:space="preserve"> conceitos de Aprendizagem Familiar.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39509" id="Rectangle 239" o:spid="_x0000_s1027" style="position:absolute;margin-left:15pt;margin-top:12.65pt;width:334.15pt;height:112.8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" filled="f" stroked="f">
                <v:textbox inset="0,0,0,0">
                  <w:txbxContent>
                    <w:p w14:paraId="768649AE" w14:textId="0FA5211C" w:rsidR="009A5F80" w:rsidRPr="000218DB" w:rsidRDefault="000218DB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Formação para formadores</w:t>
                      </w:r>
                      <w:r w:rsidR="0008631E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Módulo 1</w:t>
                      </w:r>
                    </w:p>
                    <w:p w14:paraId="4D351DC7" w14:textId="7D92BAD0" w:rsidR="005F1777" w:rsidRPr="000218DB" w:rsidRDefault="005F1777" w:rsidP="005F1777">
                      <w:pPr>
                        <w:pStyle w:val="Ttulo2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Introduzir o </w:t>
                      </w:r>
                      <w:r w:rsidR="000218DB">
                        <w:rPr>
                          <w:lang w:val="pt-PT"/>
                        </w:rPr>
                        <w:t xml:space="preserve">projeto Money Matters, um </w:t>
                      </w:r>
                      <w:r>
                        <w:rPr>
                          <w:lang w:val="pt-PT"/>
                        </w:rPr>
                        <w:t xml:space="preserve">Programa de Literacia Financeira e </w:t>
                      </w:r>
                      <w:r w:rsidR="000218DB">
                        <w:rPr>
                          <w:lang w:val="pt-PT"/>
                        </w:rPr>
                        <w:t>com</w:t>
                      </w:r>
                      <w:r>
                        <w:rPr>
                          <w:lang w:val="pt-PT"/>
                        </w:rPr>
                        <w:t xml:space="preserve"> conceitos de Aprendizagem Familiar.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624BEB" w14:textId="77777777" w:rsidR="009A5F80" w:rsidRDefault="009A5F80"/>
    <w:p w14:paraId="5307487E" w14:textId="77777777" w:rsidR="009A5F80" w:rsidRDefault="009A5F80"/>
    <w:p w14:paraId="5974E69C" w14:textId="77777777" w:rsidR="009A5F80" w:rsidRDefault="009A5F80"/>
    <w:p w14:paraId="74BFCA88" w14:textId="77777777" w:rsidR="009A5F80" w:rsidRDefault="009A5F80">
      <w:pPr>
        <w:tabs>
          <w:tab w:val="left" w:pos="3686"/>
        </w:tabs>
      </w:pPr>
    </w:p>
    <w:p w14:paraId="7CC9B7C4" w14:textId="77777777" w:rsidR="009A5F80" w:rsidRDefault="009A5F80"/>
    <w:p w14:paraId="619BDDDA" w14:textId="77777777" w:rsidR="009A5F80" w:rsidRDefault="009A5F80"/>
    <w:p w14:paraId="339AD395" w14:textId="77777777" w:rsidR="009A5F80" w:rsidRDefault="009A5F80">
      <w:pPr>
        <w:pStyle w:val="Ttulo1"/>
      </w:pPr>
    </w:p>
    <w:p w14:paraId="55B3B75F" w14:textId="77777777" w:rsidR="009A5F80" w:rsidRDefault="0008631E">
      <w:pPr>
        <w:pStyle w:val="Ttulo1"/>
        <w:rPr>
          <w:b w:val="0"/>
          <w:color w:val="374856"/>
          <w:sz w:val="24"/>
          <w:szCs w:val="24"/>
        </w:rPr>
      </w:pPr>
      <w:bookmarkStart w:id="0" w:name="_heading=h.30j0zll" w:colFirst="0" w:colLast="0"/>
      <w:bookmarkEnd w:id="0"/>
      <w:r>
        <w:br w:type="page"/>
      </w:r>
    </w:p>
    <w:tbl>
      <w:tblPr>
        <w:tblStyle w:val="a2"/>
        <w:tblW w:w="8784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693"/>
      </w:tblGrid>
      <w:tr w:rsidR="009A5F80" w14:paraId="7AA478C7" w14:textId="77777777" w:rsidTr="008E3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44546A"/>
            <w:vAlign w:val="center"/>
          </w:tcPr>
          <w:p w14:paraId="6A8E92D9" w14:textId="77777777" w:rsidR="009A5F80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rPr>
                <w:color w:val="FFFFFF"/>
              </w:rPr>
            </w:pPr>
            <w:r>
              <w:rPr>
                <w:b w:val="0"/>
                <w:color w:val="FFFFFF"/>
                <w:lang w:val="pt-PT"/>
              </w:rPr>
              <w:lastRenderedPageBreak/>
              <w:t>Módulo 1:</w:t>
            </w:r>
          </w:p>
        </w:tc>
      </w:tr>
      <w:tr w:rsidR="009A5F80" w:rsidRPr="000218DB" w14:paraId="4807E26D" w14:textId="77777777" w:rsidTr="000218DB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2BA645B" w14:textId="77777777" w:rsidR="009A5F80" w:rsidRPr="0056098A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Objetivo:</w:t>
            </w:r>
          </w:p>
        </w:tc>
        <w:tc>
          <w:tcPr>
            <w:tcW w:w="6804" w:type="dxa"/>
            <w:gridSpan w:val="3"/>
            <w:vAlign w:val="center"/>
          </w:tcPr>
          <w:p w14:paraId="13A8A67E" w14:textId="30250EA6" w:rsidR="009A5F80" w:rsidRPr="000218DB" w:rsidRDefault="00021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0218DB">
              <w:rPr>
                <w:color w:val="374856"/>
                <w:sz w:val="22"/>
                <w:szCs w:val="22"/>
                <w:lang w:val="pt-PT"/>
              </w:rPr>
              <w:t>Introduzir o projeto Money Matters, um Programa de Literacia Financeira e com conceitos de Aprendizagem Familiar.</w:t>
            </w:r>
          </w:p>
        </w:tc>
      </w:tr>
      <w:tr w:rsidR="009A5F80" w14:paraId="654BD23D" w14:textId="77777777" w:rsidTr="000218DB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1864157" w14:textId="77777777" w:rsidR="009A5F80" w:rsidRPr="000218DB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Horário de aprendizagem</w:t>
            </w:r>
          </w:p>
          <w:p w14:paraId="4685AD54" w14:textId="77777777" w:rsidR="009A5F80" w:rsidRPr="000218DB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Total de horas:</w:t>
            </w:r>
          </w:p>
        </w:tc>
        <w:tc>
          <w:tcPr>
            <w:tcW w:w="2126" w:type="dxa"/>
          </w:tcPr>
          <w:p w14:paraId="115739C6" w14:textId="77777777" w:rsidR="009A5F80" w:rsidRPr="0056098A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Hora do contacto</w:t>
            </w:r>
          </w:p>
          <w:p w14:paraId="03358E60" w14:textId="77777777" w:rsidR="002B0C2C" w:rsidRPr="0056098A" w:rsidRDefault="002B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A5014A1" w14:textId="690BC29A" w:rsidR="009A5F80" w:rsidRPr="0056098A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3 horas</w:t>
            </w:r>
          </w:p>
        </w:tc>
        <w:tc>
          <w:tcPr>
            <w:tcW w:w="1985" w:type="dxa"/>
          </w:tcPr>
          <w:p w14:paraId="7EF5CA61" w14:textId="77777777" w:rsidR="009A5F80" w:rsidRPr="0056098A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Autoestudo</w:t>
            </w:r>
          </w:p>
          <w:p w14:paraId="7C007461" w14:textId="77777777" w:rsidR="002B0C2C" w:rsidRPr="0056098A" w:rsidRDefault="002B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D344B11" w14:textId="38A3B917" w:rsidR="002B0C2C" w:rsidRPr="0056098A" w:rsidRDefault="002B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2 horas</w:t>
            </w:r>
          </w:p>
        </w:tc>
        <w:tc>
          <w:tcPr>
            <w:tcW w:w="2693" w:type="dxa"/>
          </w:tcPr>
          <w:p w14:paraId="6A309833" w14:textId="77777777" w:rsidR="009A5F80" w:rsidRPr="0056098A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9A5F80" w:rsidRPr="000218DB" w14:paraId="34F7331E" w14:textId="77777777" w:rsidTr="000218DB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8CD55B6" w14:textId="77777777" w:rsidR="009A5F80" w:rsidRPr="0056098A" w:rsidRDefault="0008631E" w:rsidP="0071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120" w:firstLine="12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Resultados da aprendizagem:</w:t>
            </w:r>
          </w:p>
        </w:tc>
        <w:tc>
          <w:tcPr>
            <w:tcW w:w="6804" w:type="dxa"/>
            <w:gridSpan w:val="3"/>
          </w:tcPr>
          <w:p w14:paraId="685E0201" w14:textId="77777777" w:rsidR="009A5F80" w:rsidRPr="000218DB" w:rsidRDefault="0008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Após a conclusão com sucesso deste módulo, os alunos poderão:</w:t>
            </w:r>
          </w:p>
          <w:p w14:paraId="797FC6DD" w14:textId="0DE37C08" w:rsidR="009A5F80" w:rsidRPr="000218DB" w:rsidRDefault="00021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Ter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 uma visão geral </w:t>
            </w:r>
            <w:r>
              <w:rPr>
                <w:color w:val="374856"/>
                <w:sz w:val="22"/>
                <w:szCs w:val="22"/>
                <w:lang w:val="pt-PT"/>
              </w:rPr>
              <w:t>d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o programa </w:t>
            </w:r>
            <w:r>
              <w:rPr>
                <w:color w:val="374856"/>
                <w:sz w:val="22"/>
                <w:szCs w:val="22"/>
                <w:lang w:val="pt-PT"/>
              </w:rPr>
              <w:t>Money Matters</w:t>
            </w:r>
          </w:p>
          <w:p w14:paraId="35FCF8B5" w14:textId="61120D21" w:rsidR="009A5F80" w:rsidRPr="000218DB" w:rsidRDefault="00021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E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>xplicar a importância de usar uma abordagem de Aprendizagem Familiar</w:t>
            </w:r>
          </w:p>
          <w:p w14:paraId="7F9FEA94" w14:textId="570856F5" w:rsidR="009A5F80" w:rsidRPr="000218DB" w:rsidRDefault="000218DB" w:rsidP="00C5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C</w:t>
            </w:r>
            <w:r w:rsidR="00C54BA9" w:rsidRPr="0056098A">
              <w:rPr>
                <w:color w:val="374856"/>
                <w:sz w:val="22"/>
                <w:szCs w:val="22"/>
                <w:lang w:val="pt-PT"/>
              </w:rPr>
              <w:t>onsiderar os conhecimentos e competências relacionados com a literacia financeira</w:t>
            </w:r>
          </w:p>
        </w:tc>
      </w:tr>
    </w:tbl>
    <w:p w14:paraId="3404DB42" w14:textId="77777777" w:rsidR="009A5F80" w:rsidRPr="000218DB" w:rsidRDefault="0008631E">
      <w:pPr>
        <w:rPr>
          <w:lang w:val="pt-PT"/>
        </w:rPr>
      </w:pPr>
      <w:r w:rsidRPr="000218DB">
        <w:rPr>
          <w:color w:val="374856"/>
          <w:lang w:val="pt-PT"/>
        </w:rPr>
        <w:t xml:space="preserve"> </w:t>
      </w:r>
      <w:r w:rsidRPr="000218DB">
        <w:rPr>
          <w:lang w:val="pt-PT"/>
        </w:rPr>
        <w:br w:type="page"/>
      </w:r>
    </w:p>
    <w:tbl>
      <w:tblPr>
        <w:tblStyle w:val="a3"/>
        <w:tblpPr w:leftFromText="180" w:rightFromText="180" w:vertAnchor="text" w:tblpX="137" w:tblpY="1"/>
        <w:tblOverlap w:val="never"/>
        <w:tblW w:w="10348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82"/>
        <w:gridCol w:w="2657"/>
        <w:gridCol w:w="1983"/>
        <w:gridCol w:w="1984"/>
        <w:gridCol w:w="2272"/>
      </w:tblGrid>
      <w:tr w:rsidR="00C16D11" w:rsidRPr="000218DB" w14:paraId="25495C1C" w14:textId="77777777" w:rsidTr="00EC7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shd w:val="clear" w:color="auto" w:fill="44546A"/>
            <w:vAlign w:val="center"/>
          </w:tcPr>
          <w:p w14:paraId="395C4ED7" w14:textId="6EDA72C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rPr>
                <w:color w:val="FFFFFF"/>
                <w:lang w:val="pt-PT"/>
              </w:rPr>
            </w:pPr>
            <w:r>
              <w:rPr>
                <w:b w:val="0"/>
                <w:color w:val="FFFFFF"/>
                <w:lang w:val="pt-PT"/>
              </w:rPr>
              <w:lastRenderedPageBreak/>
              <w:t>Módulo 1</w:t>
            </w:r>
            <w:r w:rsidR="000218DB">
              <w:rPr>
                <w:b w:val="0"/>
                <w:color w:val="FFFFFF"/>
                <w:lang w:val="pt-PT"/>
              </w:rPr>
              <w:t xml:space="preserve"> </w:t>
            </w:r>
            <w:r w:rsidR="000218DB">
              <w:rPr>
                <w:b w:val="0"/>
                <w:color w:val="FFFFFF"/>
                <w:lang w:val="pt-PT"/>
              </w:rPr>
              <w:t>plano de sessão</w:t>
            </w:r>
          </w:p>
        </w:tc>
      </w:tr>
      <w:tr w:rsidR="00C16D11" w14:paraId="565E3679" w14:textId="77777777" w:rsidTr="000218D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4B6C5"/>
            <w:vAlign w:val="center"/>
          </w:tcPr>
          <w:p w14:paraId="0A5F5506" w14:textId="77777777" w:rsidR="009A5F80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rPr>
                <w:color w:val="374856"/>
                <w:sz w:val="22"/>
                <w:szCs w:val="22"/>
              </w:rPr>
            </w:pPr>
            <w:r>
              <w:rPr>
                <w:b w:val="0"/>
                <w:color w:val="374856"/>
                <w:sz w:val="22"/>
                <w:szCs w:val="22"/>
                <w:lang w:val="pt-PT"/>
              </w:rPr>
              <w:t>Tempo</w:t>
            </w:r>
          </w:p>
        </w:tc>
        <w:tc>
          <w:tcPr>
            <w:tcW w:w="2840" w:type="dxa"/>
            <w:gridSpan w:val="2"/>
            <w:shd w:val="clear" w:color="auto" w:fill="A4B6C5"/>
            <w:vAlign w:val="center"/>
          </w:tcPr>
          <w:p w14:paraId="064D7929" w14:textId="77777777" w:rsidR="009A5F80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Atividade</w:t>
            </w:r>
          </w:p>
        </w:tc>
        <w:tc>
          <w:tcPr>
            <w:tcW w:w="1984" w:type="dxa"/>
            <w:shd w:val="clear" w:color="auto" w:fill="A4B6C5"/>
          </w:tcPr>
          <w:p w14:paraId="28817CA7" w14:textId="77777777" w:rsidR="008E3AA3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Entrega</w:t>
            </w:r>
          </w:p>
          <w:p w14:paraId="652DD34A" w14:textId="0208D935" w:rsidR="009A5F80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Método</w:t>
            </w:r>
          </w:p>
        </w:tc>
        <w:tc>
          <w:tcPr>
            <w:tcW w:w="1985" w:type="dxa"/>
            <w:shd w:val="clear" w:color="auto" w:fill="A4B6C5"/>
            <w:vAlign w:val="center"/>
          </w:tcPr>
          <w:p w14:paraId="2A0F9CF8" w14:textId="77777777" w:rsidR="009A5F80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Recursos</w:t>
            </w:r>
          </w:p>
        </w:tc>
        <w:tc>
          <w:tcPr>
            <w:tcW w:w="2268" w:type="dxa"/>
            <w:shd w:val="clear" w:color="auto" w:fill="A4B6C5"/>
            <w:vAlign w:val="center"/>
          </w:tcPr>
          <w:p w14:paraId="34059CD4" w14:textId="77777777" w:rsidR="009A5F80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C16D11" w:rsidRPr="000218DB" w14:paraId="4F3F02A8" w14:textId="77777777" w:rsidTr="000218D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75CA867" w14:textId="77777777" w:rsidR="009A5F80" w:rsidRPr="0056098A" w:rsidRDefault="0008631E" w:rsidP="0071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Antes de assistir</w:t>
            </w:r>
          </w:p>
        </w:tc>
        <w:tc>
          <w:tcPr>
            <w:tcW w:w="2840" w:type="dxa"/>
            <w:gridSpan w:val="2"/>
            <w:vAlign w:val="center"/>
          </w:tcPr>
          <w:p w14:paraId="38B57F90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Inquérito pré-curso a ser enviado por e-mail para conclusão</w:t>
            </w:r>
          </w:p>
        </w:tc>
        <w:tc>
          <w:tcPr>
            <w:tcW w:w="1984" w:type="dxa"/>
            <w:vAlign w:val="center"/>
          </w:tcPr>
          <w:p w14:paraId="25EB92CD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Email</w:t>
            </w:r>
          </w:p>
        </w:tc>
        <w:tc>
          <w:tcPr>
            <w:tcW w:w="1985" w:type="dxa"/>
            <w:vAlign w:val="center"/>
          </w:tcPr>
          <w:p w14:paraId="596B93FE" w14:textId="07E09889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="000218DB" w:rsidRPr="0056098A">
              <w:rPr>
                <w:color w:val="374856"/>
                <w:sz w:val="22"/>
                <w:szCs w:val="22"/>
                <w:lang w:val="pt-PT"/>
              </w:rPr>
              <w:t xml:space="preserve">Inquérito </w:t>
            </w:r>
            <w:r w:rsidR="000218DB">
              <w:rPr>
                <w:lang w:val="pt-PT"/>
              </w:rPr>
              <w:t>Online</w:t>
            </w:r>
          </w:p>
        </w:tc>
        <w:tc>
          <w:tcPr>
            <w:tcW w:w="2268" w:type="dxa"/>
            <w:vAlign w:val="center"/>
          </w:tcPr>
          <w:p w14:paraId="5CE16DD2" w14:textId="46AA0E1B" w:rsidR="009A5F80" w:rsidRPr="000218DB" w:rsidRDefault="000218DB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Fazer um estudo sobre o conhecimento geral das pessoas</w:t>
            </w:r>
          </w:p>
        </w:tc>
      </w:tr>
      <w:tr w:rsidR="00C16D11" w:rsidRPr="0056098A" w14:paraId="39713FD7" w14:textId="77777777" w:rsidTr="000218D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F55BA0D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5 minutos</w:t>
            </w:r>
          </w:p>
        </w:tc>
        <w:tc>
          <w:tcPr>
            <w:tcW w:w="2840" w:type="dxa"/>
            <w:gridSpan w:val="2"/>
            <w:vAlign w:val="center"/>
          </w:tcPr>
          <w:p w14:paraId="56CF6873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Bem-vindos</w:t>
            </w:r>
          </w:p>
          <w:p w14:paraId="6DE6FAE9" w14:textId="0F61E298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>Resultados da Aprendizagem (LO)</w:t>
            </w:r>
          </w:p>
          <w:p w14:paraId="5134B581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Plano para a sessão</w:t>
            </w:r>
          </w:p>
          <w:p w14:paraId="6E23EF40" w14:textId="558C888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Introduza o plano visual dando uma breve visão geral e quaisquer tarefas de limpeza/avisos.</w:t>
            </w:r>
          </w:p>
        </w:tc>
        <w:tc>
          <w:tcPr>
            <w:tcW w:w="1984" w:type="dxa"/>
            <w:vAlign w:val="center"/>
          </w:tcPr>
          <w:p w14:paraId="739E5ED6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</w:tc>
        <w:tc>
          <w:tcPr>
            <w:tcW w:w="1985" w:type="dxa"/>
            <w:vAlign w:val="center"/>
          </w:tcPr>
          <w:p w14:paraId="45302BB4" w14:textId="553E3239" w:rsidR="00523721" w:rsidRPr="000218DB" w:rsidRDefault="00523721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0218DB">
              <w:rPr>
                <w:color w:val="374856"/>
                <w:sz w:val="22"/>
                <w:szCs w:val="22"/>
                <w:lang w:val="pt-PT"/>
              </w:rPr>
              <w:t>PP2</w:t>
            </w:r>
            <w:proofErr w:type="spellEnd"/>
            <w:r w:rsidRPr="000218DB">
              <w:rPr>
                <w:color w:val="374856"/>
                <w:sz w:val="22"/>
                <w:szCs w:val="22"/>
                <w:lang w:val="pt-PT"/>
              </w:rPr>
              <w:t xml:space="preserve">- LO </w:t>
            </w:r>
          </w:p>
          <w:p w14:paraId="1DA929DC" w14:textId="04EBEDB7" w:rsidR="009A5F80" w:rsidRPr="000218DB" w:rsidRDefault="00523721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0218DB">
              <w:rPr>
                <w:color w:val="374856"/>
                <w:sz w:val="22"/>
                <w:szCs w:val="22"/>
                <w:lang w:val="pt-PT"/>
              </w:rPr>
              <w:t>Plano de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>sessão PP 3-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>Visual</w:t>
            </w:r>
          </w:p>
          <w:p w14:paraId="7DB7A8F8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9DA4050" w14:textId="6564BB1D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14E1E740" w14:textId="73906853" w:rsidR="009A5F80" w:rsidRPr="0056098A" w:rsidRDefault="000218DB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 xml:space="preserve">Fazer 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perguntas </w:t>
            </w:r>
          </w:p>
        </w:tc>
      </w:tr>
      <w:tr w:rsidR="00C16D11" w:rsidRPr="000218DB" w14:paraId="4A04343C" w14:textId="77777777" w:rsidTr="000218DB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8AB00C8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>5 minutos</w:t>
            </w:r>
          </w:p>
          <w:p w14:paraId="6349E527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24E8E39C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1570945E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1AF89292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15 minutos</w:t>
            </w:r>
          </w:p>
        </w:tc>
        <w:tc>
          <w:tcPr>
            <w:tcW w:w="2840" w:type="dxa"/>
            <w:gridSpan w:val="2"/>
            <w:vAlign w:val="center"/>
          </w:tcPr>
          <w:p w14:paraId="4D1BBC43" w14:textId="755BDF4F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M1.1</w:t>
            </w:r>
            <w:proofErr w:type="spellEnd"/>
          </w:p>
          <w:p w14:paraId="3C122C48" w14:textId="1DDC8009" w:rsidR="009A5F80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 </w:t>
            </w:r>
            <w:r w:rsidR="000218DB">
              <w:rPr>
                <w:b/>
                <w:sz w:val="22"/>
                <w:szCs w:val="22"/>
                <w:lang w:val="pt-PT"/>
              </w:rPr>
              <w:t>Quebra-gelo</w:t>
            </w:r>
            <w:r w:rsidRPr="0056098A">
              <w:rPr>
                <w:b/>
                <w:sz w:val="22"/>
                <w:szCs w:val="22"/>
                <w:lang w:val="pt-PT"/>
              </w:rPr>
              <w:t xml:space="preserve"> </w:t>
            </w:r>
          </w:p>
          <w:p w14:paraId="2039AD1C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5FB2D4AD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"Encontre alguém que..."</w:t>
            </w:r>
          </w:p>
          <w:p w14:paraId="1A1D332E" w14:textId="249F412E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Os participantes misturam-se e fazem perguntas uns aos outros da </w:t>
            </w:r>
            <w:r w:rsidR="000218DB">
              <w:rPr>
                <w:b/>
                <w:bCs/>
                <w:sz w:val="22"/>
                <w:szCs w:val="22"/>
                <w:lang w:val="pt-PT"/>
              </w:rPr>
              <w:t>Folha de atividade</w:t>
            </w:r>
            <w:r w:rsidRPr="0056098A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b/>
                <w:bCs/>
                <w:sz w:val="22"/>
                <w:szCs w:val="22"/>
                <w:lang w:val="pt-PT"/>
              </w:rPr>
              <w:t>M1.1</w:t>
            </w:r>
            <w:proofErr w:type="spellEnd"/>
            <w:r w:rsidRPr="0056098A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0218DB">
              <w:rPr>
                <w:sz w:val="22"/>
                <w:szCs w:val="22"/>
                <w:lang w:val="pt-PT"/>
              </w:rPr>
              <w:t>e colocam os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nomes ao lado daqueles que respondem "sim"</w:t>
            </w:r>
          </w:p>
        </w:tc>
        <w:tc>
          <w:tcPr>
            <w:tcW w:w="1984" w:type="dxa"/>
            <w:vAlign w:val="center"/>
          </w:tcPr>
          <w:p w14:paraId="6D4133DE" w14:textId="77777777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>Se online - os participantes cobrem as câmaras com a mão e o facilitador lê declarações, aqueles que concordam em descobrir câmara para ver quem mais concorda.</w:t>
            </w:r>
          </w:p>
        </w:tc>
        <w:tc>
          <w:tcPr>
            <w:tcW w:w="1985" w:type="dxa"/>
            <w:vAlign w:val="center"/>
          </w:tcPr>
          <w:p w14:paraId="796FADEA" w14:textId="4466CDA2" w:rsidR="009A5F80" w:rsidRPr="000218DB" w:rsidRDefault="000218DB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0218DB">
              <w:rPr>
                <w:b/>
                <w:bCs/>
                <w:sz w:val="22"/>
                <w:szCs w:val="22"/>
                <w:lang w:val="pt-PT"/>
              </w:rPr>
              <w:t>Atividade</w:t>
            </w:r>
            <w:r w:rsidR="005A4FD2" w:rsidRPr="0056098A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="005A4FD2" w:rsidRPr="0056098A">
              <w:rPr>
                <w:b/>
                <w:bCs/>
                <w:sz w:val="22"/>
                <w:szCs w:val="22"/>
                <w:lang w:val="pt-PT"/>
              </w:rPr>
              <w:t>M1.1</w:t>
            </w:r>
            <w:proofErr w:type="spellEnd"/>
            <w:r w:rsidR="005A4FD2" w:rsidRPr="0056098A">
              <w:rPr>
                <w:b/>
                <w:bCs/>
                <w:sz w:val="22"/>
                <w:szCs w:val="22"/>
                <w:lang w:val="pt-PT"/>
              </w:rPr>
              <w:t>:</w:t>
            </w:r>
            <w:r w:rsidR="0008631E" w:rsidRPr="0056098A">
              <w:rPr>
                <w:color w:val="000000"/>
                <w:sz w:val="22"/>
                <w:szCs w:val="22"/>
                <w:lang w:val="pt-PT"/>
              </w:rPr>
              <w:t xml:space="preserve"> "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Encontre alguém que..." </w:t>
            </w:r>
          </w:p>
          <w:p w14:paraId="4C6FDF9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ADB72AC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F0D6597" w14:textId="57F76AE6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PP 4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–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Quebra-gelo</w:t>
            </w:r>
          </w:p>
          <w:p w14:paraId="098A10DE" w14:textId="77777777" w:rsidR="005C7089" w:rsidRPr="0056098A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6A9B7FA0" w14:textId="77777777" w:rsidR="005C7089" w:rsidRPr="0056098A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6C31897" w14:textId="561B3787" w:rsidR="005C7089" w:rsidRPr="0056098A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5932BCE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Note respostas e níveis de envolvimento e participação.  </w:t>
            </w:r>
          </w:p>
        </w:tc>
      </w:tr>
      <w:tr w:rsidR="00C16D11" w:rsidRPr="0056098A" w14:paraId="29528D9B" w14:textId="77777777" w:rsidTr="000218DB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61AF381" w14:textId="77777777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22219409" w14:textId="7D38D0BE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bCs/>
                <w:color w:val="374856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bCs/>
                <w:color w:val="374856"/>
                <w:sz w:val="22"/>
                <w:szCs w:val="22"/>
                <w:lang w:val="pt-PT"/>
              </w:rPr>
              <w:t>M1.2</w:t>
            </w:r>
            <w:proofErr w:type="spellEnd"/>
          </w:p>
          <w:p w14:paraId="07AD0110" w14:textId="6704CEA6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bCs/>
                <w:color w:val="374856"/>
                <w:sz w:val="22"/>
                <w:szCs w:val="22"/>
                <w:lang w:val="pt-PT"/>
              </w:rPr>
              <w:t>Apresentações e Expectativas</w:t>
            </w:r>
          </w:p>
          <w:p w14:paraId="6F8E05F7" w14:textId="6CBB3611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Cada participante apresenta-se e diz uma das declarações com que concordaram, e uma coisa que querem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aprender com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o curso,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depois nomeiam a próxima pessoa.</w:t>
            </w:r>
          </w:p>
          <w:p w14:paraId="3687C87F" w14:textId="77777777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2FC764D" w14:textId="688EA0CD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Anota as expectativas das pessoas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num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>/documento.</w:t>
            </w:r>
          </w:p>
        </w:tc>
        <w:tc>
          <w:tcPr>
            <w:tcW w:w="1984" w:type="dxa"/>
            <w:vAlign w:val="center"/>
          </w:tcPr>
          <w:p w14:paraId="0A534B08" w14:textId="77777777" w:rsidR="005C7089" w:rsidRPr="000218DB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vAlign w:val="center"/>
          </w:tcPr>
          <w:p w14:paraId="38722A54" w14:textId="4FFC3A49" w:rsidR="005C7089" w:rsidRPr="0056098A" w:rsidRDefault="005C708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Apresentações e expectativas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pp5</w:t>
            </w:r>
            <w:proofErr w:type="spellEnd"/>
          </w:p>
        </w:tc>
        <w:tc>
          <w:tcPr>
            <w:tcW w:w="2268" w:type="dxa"/>
            <w:vAlign w:val="center"/>
          </w:tcPr>
          <w:p w14:paraId="0ECEA9BE" w14:textId="77777777" w:rsidR="005C7089" w:rsidRPr="0056098A" w:rsidRDefault="005C7089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  <w:tr w:rsidR="00C16D11" w:rsidRPr="000218DB" w14:paraId="2616829E" w14:textId="77777777" w:rsidTr="000218DB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E54B6B1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840" w:type="dxa"/>
            <w:gridSpan w:val="2"/>
            <w:vAlign w:val="center"/>
          </w:tcPr>
          <w:p w14:paraId="32F1766C" w14:textId="01A7850C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M1.3</w:t>
            </w:r>
            <w:proofErr w:type="spellEnd"/>
          </w:p>
          <w:p w14:paraId="7458EA11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Acordo de Grupo</w:t>
            </w:r>
          </w:p>
          <w:p w14:paraId="12189067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3688D91" w14:textId="0BF106A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Peça aos participantes que sugiram formas de trabalhar em conjunto para tirar o máximo partido do curso, escrever respostas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no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ou quadro branco.  Incluir: cronometragem, telefones em silêncio,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respeito, confidencialidade a fazer perguntas, etc.</w:t>
            </w:r>
          </w:p>
          <w:p w14:paraId="6D0BDED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B7014BF" w14:textId="53A50019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Mantenha as respostas e escreva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no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>/documento para futuras sessões.</w:t>
            </w:r>
          </w:p>
        </w:tc>
        <w:tc>
          <w:tcPr>
            <w:tcW w:w="1984" w:type="dxa"/>
            <w:vAlign w:val="center"/>
          </w:tcPr>
          <w:p w14:paraId="15D8EA56" w14:textId="77777777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lastRenderedPageBreak/>
              <w:t>Use quadros online ou ferramenta de colaboração adequada se online</w:t>
            </w:r>
          </w:p>
        </w:tc>
        <w:tc>
          <w:tcPr>
            <w:tcW w:w="1985" w:type="dxa"/>
            <w:vAlign w:val="center"/>
          </w:tcPr>
          <w:p w14:paraId="3DA29DF7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Quadro-branco/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</w:p>
          <w:p w14:paraId="2292D377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75C741B0" w14:textId="5625AE45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PP6</w:t>
            </w:r>
            <w:proofErr w:type="spellEnd"/>
          </w:p>
        </w:tc>
        <w:tc>
          <w:tcPr>
            <w:tcW w:w="2268" w:type="dxa"/>
            <w:vAlign w:val="center"/>
          </w:tcPr>
          <w:p w14:paraId="782FE562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Note respostas e níveis de envolvimento e participação.  </w:t>
            </w:r>
          </w:p>
          <w:p w14:paraId="607FE8E5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 xml:space="preserve">Incentivar os </w:t>
            </w:r>
            <w:r w:rsidRPr="0056098A">
              <w:rPr>
                <w:i/>
                <w:sz w:val="22"/>
                <w:szCs w:val="22"/>
                <w:lang w:val="pt-PT"/>
              </w:rPr>
              <w:t>participantes a sentirem que as suas opiniões e ideias estão a ser ouvidas e incluídas no nosso pensamento.</w:t>
            </w:r>
          </w:p>
        </w:tc>
      </w:tr>
      <w:tr w:rsidR="00C16D11" w:rsidRPr="000218DB" w14:paraId="5EBD5DA7" w14:textId="77777777" w:rsidTr="000218D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89DB0AE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840" w:type="dxa"/>
            <w:gridSpan w:val="2"/>
            <w:vAlign w:val="center"/>
          </w:tcPr>
          <w:p w14:paraId="489F6CFB" w14:textId="48182BB1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A visão geral do programa Money Matters</w:t>
            </w:r>
          </w:p>
          <w:p w14:paraId="2724B007" w14:textId="54084A21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Mostrar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o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slide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com a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visão geral do programa </w:t>
            </w:r>
            <w:r w:rsidRPr="0056098A">
              <w:rPr>
                <w:sz w:val="22"/>
                <w:szCs w:val="22"/>
                <w:lang w:val="pt-PT"/>
              </w:rPr>
              <w:t>(</w:t>
            </w:r>
            <w:proofErr w:type="spellStart"/>
            <w:r w:rsidRPr="0056098A">
              <w:rPr>
                <w:sz w:val="22"/>
                <w:szCs w:val="22"/>
                <w:lang w:val="pt-PT"/>
              </w:rPr>
              <w:t>PP8</w:t>
            </w:r>
            <w:proofErr w:type="spellEnd"/>
            <w:proofErr w:type="gramStart"/>
            <w:r w:rsidRPr="0056098A">
              <w:rPr>
                <w:sz w:val="22"/>
                <w:szCs w:val="22"/>
                <w:lang w:val="pt-PT"/>
              </w:rPr>
              <w:t xml:space="preserve">), </w:t>
            </w:r>
            <w:r w:rsidR="000218DB" w:rsidRPr="000218DB">
              <w:rPr>
                <w:lang w:val="pt-PT"/>
              </w:rPr>
              <w:t xml:space="preserve"> </w:t>
            </w:r>
            <w:r w:rsidR="000218DB" w:rsidRPr="000218DB">
              <w:rPr>
                <w:color w:val="374856"/>
                <w:sz w:val="22"/>
                <w:szCs w:val="22"/>
                <w:lang w:val="pt-PT"/>
              </w:rPr>
              <w:t>recursos</w:t>
            </w:r>
            <w:proofErr w:type="gramEnd"/>
            <w:r w:rsidR="000218DB" w:rsidRPr="000218DB">
              <w:rPr>
                <w:color w:val="374856"/>
                <w:sz w:val="22"/>
                <w:szCs w:val="22"/>
                <w:lang w:val="pt-PT"/>
              </w:rPr>
              <w:t xml:space="preserve"> gerais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(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PP9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) e diferentes grupos-alvo, mostrar conteúdo do curso para cada dia com objetivos de cada módulo e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distintivos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(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PP10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-12) mais aprendizagem autodirigida.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(PP 14) Convidar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a fazer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perguntas</w:t>
            </w:r>
          </w:p>
        </w:tc>
        <w:tc>
          <w:tcPr>
            <w:tcW w:w="1984" w:type="dxa"/>
          </w:tcPr>
          <w:p w14:paraId="4581C406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E49FEF6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</w:tc>
        <w:tc>
          <w:tcPr>
            <w:tcW w:w="1985" w:type="dxa"/>
            <w:vAlign w:val="center"/>
          </w:tcPr>
          <w:p w14:paraId="17C6E29C" w14:textId="3BA81F4D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PP 7-14</w:t>
            </w:r>
          </w:p>
          <w:p w14:paraId="43F039D6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E7A54D" w14:textId="722FAAA4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Verifique a compreensão e convide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a fazerem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perguntas</w:t>
            </w:r>
          </w:p>
        </w:tc>
      </w:tr>
      <w:tr w:rsidR="00C16D11" w:rsidRPr="000218DB" w14:paraId="5DC9D4A1" w14:textId="77777777" w:rsidTr="000218D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1BEB20D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840" w:type="dxa"/>
            <w:gridSpan w:val="2"/>
            <w:vAlign w:val="center"/>
          </w:tcPr>
          <w:p w14:paraId="4B4E5289" w14:textId="0DD4F8C6" w:rsidR="00041C68" w:rsidRPr="000218DB" w:rsidRDefault="00041C68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M1.4</w:t>
            </w:r>
            <w:proofErr w:type="spellEnd"/>
            <w:r w:rsidRPr="0056098A">
              <w:rPr>
                <w:b/>
                <w:sz w:val="22"/>
                <w:szCs w:val="22"/>
                <w:lang w:val="pt-PT"/>
              </w:rPr>
              <w:t xml:space="preserve"> </w:t>
            </w:r>
          </w:p>
          <w:p w14:paraId="3975D241" w14:textId="4959E7AE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Uma abordagem de aprendizagem familiar</w:t>
            </w:r>
          </w:p>
          <w:p w14:paraId="780FE7E5" w14:textId="245707AA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Peça aos participantes para "pensarem" o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que uma abordagem de aprendizagem familiar significa.  Pode usar as seguintes instruções... </w:t>
            </w:r>
          </w:p>
          <w:p w14:paraId="154025B2" w14:textId="77777777" w:rsidR="009A5F80" w:rsidRPr="000218DB" w:rsidRDefault="0008631E" w:rsidP="00EC7C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O que a faz aprender em família? </w:t>
            </w:r>
          </w:p>
          <w:p w14:paraId="58F2C78C" w14:textId="77777777" w:rsidR="009A5F80" w:rsidRPr="0056098A" w:rsidRDefault="0008631E" w:rsidP="00EC7C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Quais são os objetivos?</w:t>
            </w:r>
          </w:p>
          <w:p w14:paraId="74DE344D" w14:textId="77777777" w:rsidR="009A5F80" w:rsidRPr="000218DB" w:rsidRDefault="0008631E" w:rsidP="00EC7C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Quando é que funciona melhor?</w:t>
            </w:r>
          </w:p>
          <w:p w14:paraId="0B896423" w14:textId="77777777" w:rsidR="009A5F80" w:rsidRPr="0056098A" w:rsidRDefault="0008631E" w:rsidP="00EC7C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Como é que é?</w:t>
            </w:r>
          </w:p>
          <w:p w14:paraId="30D3576D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Escreva respostas no quadro ou no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. </w:t>
            </w:r>
          </w:p>
        </w:tc>
        <w:tc>
          <w:tcPr>
            <w:tcW w:w="1984" w:type="dxa"/>
          </w:tcPr>
          <w:p w14:paraId="36CDB9BB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0D5AF934" w14:textId="77777777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>Use quadros online ou ferramenta de colaboração adequada se online</w:t>
            </w:r>
          </w:p>
        </w:tc>
        <w:tc>
          <w:tcPr>
            <w:tcW w:w="1980" w:type="dxa"/>
            <w:vAlign w:val="center"/>
          </w:tcPr>
          <w:p w14:paraId="7616F131" w14:textId="26D15FEE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PP 15</w:t>
            </w:r>
          </w:p>
          <w:p w14:paraId="692FD29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63C7C2C" w14:textId="7123A95B" w:rsidR="009A5F80" w:rsidRPr="000218DB" w:rsidRDefault="0008631E" w:rsidP="00021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right="-11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Quadro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-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branco/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</w:p>
          <w:p w14:paraId="46258CA6" w14:textId="77777777" w:rsidR="00041C68" w:rsidRPr="000218DB" w:rsidRDefault="00041C68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AAE08EC" w14:textId="16371EEB" w:rsidR="00041C68" w:rsidRPr="000218DB" w:rsidRDefault="00041C68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PP 16 – respostas sugeridas</w:t>
            </w:r>
          </w:p>
        </w:tc>
        <w:tc>
          <w:tcPr>
            <w:tcW w:w="2273" w:type="dxa"/>
            <w:vAlign w:val="center"/>
          </w:tcPr>
          <w:p w14:paraId="3199366D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Note respostas e níveis de envolvimento e participação.  </w:t>
            </w:r>
          </w:p>
        </w:tc>
      </w:tr>
      <w:tr w:rsidR="00C16D11" w:rsidRPr="000218DB" w14:paraId="4140C0EC" w14:textId="77777777" w:rsidTr="000218D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2EF06F2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2840" w:type="dxa"/>
            <w:gridSpan w:val="2"/>
            <w:vAlign w:val="center"/>
          </w:tcPr>
          <w:p w14:paraId="46EA3F51" w14:textId="3A773379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M1.5</w:t>
            </w:r>
            <w:proofErr w:type="spellEnd"/>
            <w:r w:rsidRPr="0056098A">
              <w:rPr>
                <w:b/>
                <w:sz w:val="22"/>
                <w:szCs w:val="22"/>
                <w:lang w:val="pt-PT"/>
              </w:rPr>
              <w:t xml:space="preserve"> </w:t>
            </w:r>
          </w:p>
          <w:p w14:paraId="238BD241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0218DB">
              <w:rPr>
                <w:b/>
                <w:color w:val="374856"/>
                <w:sz w:val="22"/>
                <w:szCs w:val="22"/>
                <w:lang w:val="pt-PT"/>
              </w:rPr>
              <w:t>Verdadeiro ou Falso</w:t>
            </w:r>
          </w:p>
          <w:p w14:paraId="460DDA8F" w14:textId="221D86CF" w:rsidR="009A5F80" w:rsidRPr="000218DB" w:rsidRDefault="000218DB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I</w:t>
            </w:r>
            <w:r w:rsidR="0008631E" w:rsidRPr="0056098A">
              <w:rPr>
                <w:b/>
                <w:color w:val="374856"/>
                <w:sz w:val="22"/>
                <w:szCs w:val="22"/>
                <w:lang w:val="pt-PT"/>
              </w:rPr>
              <w:t>ntroduz</w:t>
            </w:r>
            <w:r>
              <w:rPr>
                <w:b/>
                <w:color w:val="374856"/>
                <w:sz w:val="22"/>
                <w:szCs w:val="22"/>
                <w:lang w:val="pt-PT"/>
              </w:rPr>
              <w:t>a</w:t>
            </w:r>
            <w:r w:rsidR="0008631E" w:rsidRPr="0056098A">
              <w:rPr>
                <w:b/>
                <w:color w:val="374856"/>
                <w:sz w:val="22"/>
                <w:szCs w:val="22"/>
                <w:lang w:val="pt-PT"/>
              </w:rPr>
              <w:t xml:space="preserve"> os objetivos</w:t>
            </w:r>
            <w:r>
              <w:rPr>
                <w:b/>
                <w:color w:val="374856"/>
                <w:sz w:val="22"/>
                <w:szCs w:val="22"/>
                <w:lang w:val="pt-PT"/>
              </w:rPr>
              <w:t xml:space="preserve"> </w:t>
            </w:r>
            <w:r w:rsidR="0008631E" w:rsidRPr="0056098A">
              <w:rPr>
                <w:b/>
                <w:color w:val="374856"/>
                <w:sz w:val="22"/>
                <w:szCs w:val="22"/>
                <w:lang w:val="pt-PT"/>
              </w:rPr>
              <w:t>da aprendizagem familiar subjacentes aos princípios.</w:t>
            </w:r>
          </w:p>
          <w:p w14:paraId="1C867CB7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6E6B2702" w14:textId="06CA549B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Dê as declarações Verdadeira/Falsa,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Atividade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1.5a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e peça aos participantes para completarem em pares.  Ver as respostas que se expandem nos pontos-chave.</w:t>
            </w:r>
          </w:p>
          <w:p w14:paraId="1FC47037" w14:textId="70BF6F44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Introduzir os princípios subjacentes à aprendizagem familiar (PP 18-19) e convidar a discussão - Algum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destes é mais importante do que outros?  Alguma surpresa? </w:t>
            </w:r>
            <w:r w:rsidR="000218DB" w:rsidRPr="000218DB">
              <w:rPr>
                <w:color w:val="374856"/>
                <w:sz w:val="22"/>
                <w:szCs w:val="22"/>
                <w:lang w:val="pt-PT"/>
              </w:rPr>
              <w:t xml:space="preserve">As crianças têm de estar </w:t>
            </w:r>
            <w:proofErr w:type="gramStart"/>
            <w:r w:rsidR="000218DB">
              <w:rPr>
                <w:color w:val="374856"/>
                <w:sz w:val="22"/>
                <w:szCs w:val="22"/>
                <w:lang w:val="pt-PT"/>
              </w:rPr>
              <w:t>a</w:t>
            </w:r>
            <w:proofErr w:type="gramEnd"/>
            <w:r w:rsidR="000218DB">
              <w:rPr>
                <w:color w:val="374856"/>
                <w:sz w:val="22"/>
                <w:szCs w:val="22"/>
                <w:lang w:val="pt-PT"/>
              </w:rPr>
              <w:t xml:space="preserve"> altura da </w:t>
            </w:r>
            <w:r w:rsidR="000218DB" w:rsidRPr="000218DB">
              <w:rPr>
                <w:color w:val="374856"/>
                <w:sz w:val="22"/>
                <w:szCs w:val="22"/>
                <w:lang w:val="pt-PT"/>
              </w:rPr>
              <w:t>formação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?</w:t>
            </w:r>
            <w:r w:rsidR="000218DB" w:rsidRPr="000218DB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Dar os princípios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Atividade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1.5b</w:t>
            </w:r>
            <w:proofErr w:type="spellEnd"/>
          </w:p>
          <w:p w14:paraId="4E11A474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984" w:type="dxa"/>
          </w:tcPr>
          <w:p w14:paraId="15DED20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02B3E5E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  <w:p w14:paraId="360452FF" w14:textId="61C964F3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 xml:space="preserve">Se apenas online, coloque o </w:t>
            </w:r>
            <w:r w:rsidR="000218DB">
              <w:rPr>
                <w:i/>
                <w:color w:val="374856"/>
                <w:sz w:val="22"/>
                <w:szCs w:val="22"/>
                <w:lang w:val="pt-PT"/>
              </w:rPr>
              <w:t>Atividade</w:t>
            </w: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 xml:space="preserve"> verdadeiro/falso </w:t>
            </w:r>
            <w:proofErr w:type="spellStart"/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>1.5a</w:t>
            </w:r>
            <w:proofErr w:type="spellEnd"/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 xml:space="preserve"> no ecrã e complete juntos</w:t>
            </w:r>
          </w:p>
        </w:tc>
        <w:tc>
          <w:tcPr>
            <w:tcW w:w="1985" w:type="dxa"/>
            <w:vAlign w:val="center"/>
          </w:tcPr>
          <w:p w14:paraId="5EF0D8FA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8C0CE94" w14:textId="41DD923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PP 17 - Verdadeiro ou Falso</w:t>
            </w:r>
          </w:p>
          <w:p w14:paraId="77C1E2D9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4288BED" w14:textId="74948D9C" w:rsidR="009A5F80" w:rsidRPr="000218DB" w:rsidRDefault="000218DB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Atividade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08631E" w:rsidRPr="0056098A">
              <w:rPr>
                <w:color w:val="374856"/>
                <w:sz w:val="22"/>
                <w:szCs w:val="22"/>
                <w:lang w:val="pt-PT"/>
              </w:rPr>
              <w:t>M1.5a</w:t>
            </w:r>
            <w:proofErr w:type="spellEnd"/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 Verdadeiro/Falso </w:t>
            </w:r>
          </w:p>
          <w:p w14:paraId="3E9E7B13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2759F7E" w14:textId="7EE704EF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PP 18-19</w:t>
            </w:r>
          </w:p>
          <w:p w14:paraId="6574752B" w14:textId="019D0C52" w:rsidR="009A5F80" w:rsidRPr="000218DB" w:rsidRDefault="000218DB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Folha de atividade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08631E" w:rsidRPr="0056098A">
              <w:rPr>
                <w:color w:val="374856"/>
                <w:sz w:val="22"/>
                <w:szCs w:val="22"/>
                <w:lang w:val="pt-PT"/>
              </w:rPr>
              <w:t>M1.5b</w:t>
            </w:r>
            <w:proofErr w:type="spellEnd"/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 Princípios da Aprendizagem Familiar</w:t>
            </w:r>
          </w:p>
        </w:tc>
        <w:tc>
          <w:tcPr>
            <w:tcW w:w="2268" w:type="dxa"/>
            <w:vAlign w:val="center"/>
          </w:tcPr>
          <w:p w14:paraId="3FBFEF01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Note respostas e níveis de envolvimento e participação.  </w:t>
            </w:r>
          </w:p>
        </w:tc>
      </w:tr>
      <w:tr w:rsidR="00C16D11" w:rsidRPr="000218DB" w14:paraId="0553D6F4" w14:textId="77777777" w:rsidTr="000218D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C35E31E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15 minutos</w:t>
            </w:r>
          </w:p>
          <w:p w14:paraId="6A56D761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20918A38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0A7041FE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0FA050DE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144B12D8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1F1E92CE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72F2B45C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63FE3138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29B31EAA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57AC3A1F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053E935A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4CA7A03D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55BB1502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0521C732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7BE377FE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607F3944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0BC4D86C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19AF5E3C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77BEE3B5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713294A1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C7CEAAF" w14:textId="53638BD4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lastRenderedPageBreak/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M1.6a</w:t>
            </w:r>
            <w:proofErr w:type="spellEnd"/>
          </w:p>
          <w:p w14:paraId="1F4421B4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Criar um ambiente de aprendizagem positivo e boas dinâmicas de grupo numa situação de aprendizagem familiar</w:t>
            </w:r>
          </w:p>
          <w:p w14:paraId="13CDBFF9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574A752B" w14:textId="39478F4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1) Em pares pedem aos participantes que pensem numa experiência de aprendizagem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da aula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positiva de que gostem, que contem ao parceiro e digam o que gostam de usar algumas palavras-chave ou frases curtas para escrever em 2 ou 3 notas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nos post-its.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O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Facilitador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 deve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guia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r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e encoraja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r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.</w:t>
            </w:r>
          </w:p>
          <w:p w14:paraId="5E7DD7EC" w14:textId="64528A84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D98CF41" w14:textId="656B01B1" w:rsidR="00C62B83" w:rsidRPr="000218DB" w:rsidRDefault="00C62B83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bCs/>
                <w:color w:val="374856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bCs/>
                <w:color w:val="374856"/>
                <w:sz w:val="22"/>
                <w:szCs w:val="22"/>
                <w:lang w:val="pt-PT"/>
              </w:rPr>
              <w:t>M1.6b</w:t>
            </w:r>
            <w:proofErr w:type="spellEnd"/>
          </w:p>
          <w:p w14:paraId="1CD168C1" w14:textId="10D25EF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2)Peça aos participantes que se dirijam ao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quadro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(ou online) e coloquem os seus autocolantes sob os títulos:</w:t>
            </w:r>
          </w:p>
          <w:p w14:paraId="28AC7CCC" w14:textId="77777777" w:rsidR="009A5F80" w:rsidRPr="0056098A" w:rsidRDefault="0008631E" w:rsidP="00EC7C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ambiente</w:t>
            </w:r>
          </w:p>
          <w:p w14:paraId="7C3C58ED" w14:textId="77777777" w:rsidR="009A5F80" w:rsidRPr="0056098A" w:rsidRDefault="0008631E" w:rsidP="00EC7C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papel de tutor</w:t>
            </w:r>
          </w:p>
          <w:p w14:paraId="322C6C7E" w14:textId="77777777" w:rsidR="009A5F80" w:rsidRPr="000218DB" w:rsidRDefault="0008631E" w:rsidP="00EC7C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outros fatores a ter em conta</w:t>
            </w:r>
          </w:p>
          <w:p w14:paraId="6D4AE2EE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CF0B766" w14:textId="582EDBEE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3) Facilitador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deve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observa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r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alguns pontos-chave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 dos post-its e colocá-los no computador/quadro</w:t>
            </w:r>
          </w:p>
          <w:p w14:paraId="29EF659F" w14:textId="3B9145F2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Note que o tutor/facilitador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é fundamental para criar um ambiente positivo, provocando brevemente 2 ou 3 ideias do grupo para criar boas dinâmicas nas suas próprias salas de aula - elogiando todas as respostas.</w:t>
            </w:r>
          </w:p>
          <w:p w14:paraId="601A5AA1" w14:textId="77777777" w:rsidR="009A5F80" w:rsidRPr="000218DB" w:rsidRDefault="0008631E" w:rsidP="00EC7C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Reconheça que a aprendizagem familiar pode ocorrer em ambientes não convencionais.</w:t>
            </w:r>
          </w:p>
          <w:p w14:paraId="6E13B278" w14:textId="77777777" w:rsidR="009A5F80" w:rsidRPr="000218DB" w:rsidRDefault="0008631E" w:rsidP="00EC7C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Manter que o papel do tutor é importante para definir o ambiente e criar boas dinâmicas de grupo.</w:t>
            </w:r>
          </w:p>
          <w:p w14:paraId="04B29996" w14:textId="77777777" w:rsidR="009A5F80" w:rsidRPr="000218DB" w:rsidRDefault="009A5F80" w:rsidP="00E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2BAC9DC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Destaque o papel que o tutor tem em ajudar irmãos e cuidadores a valorizar todas as contribuições.</w:t>
            </w:r>
          </w:p>
        </w:tc>
        <w:tc>
          <w:tcPr>
            <w:tcW w:w="1984" w:type="dxa"/>
          </w:tcPr>
          <w:p w14:paraId="62DEE9DE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1CBEC789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5DF99D19" w14:textId="77777777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>Use quadros online ou ferramenta de colaboração adequada se online</w:t>
            </w:r>
          </w:p>
          <w:p w14:paraId="4C0CA91D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1CC09FFE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24C6A0AD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730ED8AC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B9B37CC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CB84395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40586FE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3188C46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FCA36A3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  <w:p w14:paraId="3B9F09EB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4C5C34" w14:textId="3F566ABB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PP 20-24</w:t>
            </w:r>
          </w:p>
          <w:p w14:paraId="0F7A1CF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AB53286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4602AE0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859B84E" w14:textId="2FB7194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Notas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em post-its</w:t>
            </w:r>
          </w:p>
          <w:p w14:paraId="15005597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8E03FBF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Carto branco/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flip</w:t>
            </w:r>
            <w:proofErr w:type="spellEnd"/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chart</w:t>
            </w:r>
            <w:proofErr w:type="spellEnd"/>
          </w:p>
          <w:p w14:paraId="5DFA5D93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8E4AC6A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7B73A7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B49FC6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06414B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A7AA304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DCCACB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009CCC9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301DD44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9922D8E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7EA7C65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9B2EDDB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05BC91E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C3F6695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74F1E25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1445E3D" w14:textId="3426B44C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lastRenderedPageBreak/>
              <w:t xml:space="preserve">Recurso </w:t>
            </w:r>
            <w:proofErr w:type="spellStart"/>
            <w:r w:rsidRPr="0056098A">
              <w:rPr>
                <w:sz w:val="22"/>
                <w:szCs w:val="22"/>
                <w:lang w:val="pt-PT"/>
              </w:rPr>
              <w:t>M1.6b</w:t>
            </w:r>
            <w:proofErr w:type="spellEnd"/>
            <w:r w:rsidRPr="0056098A">
              <w:rPr>
                <w:sz w:val="22"/>
                <w:szCs w:val="22"/>
                <w:lang w:val="pt-PT"/>
              </w:rPr>
              <w:t>- Análise transacional</w:t>
            </w:r>
          </w:p>
        </w:tc>
        <w:tc>
          <w:tcPr>
            <w:tcW w:w="2268" w:type="dxa"/>
            <w:vAlign w:val="center"/>
          </w:tcPr>
          <w:p w14:paraId="26E01A1C" w14:textId="77777777" w:rsidR="009A5F80" w:rsidRPr="000218DB" w:rsidRDefault="009A5F80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E5676BD" w14:textId="77777777" w:rsidR="009A5F80" w:rsidRPr="000218DB" w:rsidRDefault="009A5F80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616374E" w14:textId="77777777" w:rsidR="009A5F80" w:rsidRPr="000218DB" w:rsidRDefault="009A5F80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D5494E9" w14:textId="48C72FA7" w:rsidR="009A5F80" w:rsidRPr="000218DB" w:rsidRDefault="0008631E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>Not</w:t>
            </w:r>
            <w:r w:rsidR="000218DB">
              <w:rPr>
                <w:sz w:val="22"/>
                <w:szCs w:val="22"/>
                <w:lang w:val="pt-PT"/>
              </w:rPr>
              <w:t xml:space="preserve">e as </w:t>
            </w:r>
            <w:r w:rsidRPr="0056098A">
              <w:rPr>
                <w:sz w:val="22"/>
                <w:szCs w:val="22"/>
                <w:lang w:val="pt-PT"/>
              </w:rPr>
              <w:t>respostas e se os participantes inventam recomendações conhecidas ou não, incentivar a discussão e a</w:t>
            </w:r>
            <w:r w:rsidR="000218DB">
              <w:rPr>
                <w:sz w:val="22"/>
                <w:szCs w:val="22"/>
                <w:lang w:val="pt-PT"/>
              </w:rPr>
              <w:t xml:space="preserve"> debater</w:t>
            </w:r>
            <w:r w:rsidRPr="0056098A">
              <w:rPr>
                <w:sz w:val="22"/>
                <w:szCs w:val="22"/>
                <w:lang w:val="pt-PT"/>
              </w:rPr>
              <w:t xml:space="preserve"> ideias</w:t>
            </w:r>
          </w:p>
          <w:p w14:paraId="20E185DD" w14:textId="77777777" w:rsidR="009A5F80" w:rsidRPr="000218DB" w:rsidRDefault="009A5F80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6D93340" w14:textId="77777777" w:rsidR="009A5F80" w:rsidRPr="000218DB" w:rsidRDefault="009A5F80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58FC80F" w14:textId="77777777" w:rsidR="009A5F80" w:rsidRPr="000218DB" w:rsidRDefault="0008631E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lastRenderedPageBreak/>
              <w:t xml:space="preserve">Talvez queira reconhecer que a dinâmica dentro das famílias pode não ser perfeita e pode exigir um manuseamento cuidadoso.  </w:t>
            </w:r>
          </w:p>
          <w:p w14:paraId="07FACEEE" w14:textId="77777777" w:rsidR="009A5F80" w:rsidRPr="000218DB" w:rsidRDefault="009A5F80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BE12E05" w14:textId="0269C9BB" w:rsidR="009A5F80" w:rsidRPr="000218DB" w:rsidRDefault="0008631E" w:rsidP="0053714F">
            <w:p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>Para mais investigação, analise a "Análise Transacional (AT)" e os modelos de comportamento e comunicação»</w:t>
            </w:r>
          </w:p>
          <w:p w14:paraId="48AF3A13" w14:textId="31300C12" w:rsidR="009A5F80" w:rsidRPr="000218DB" w:rsidRDefault="009A5F80" w:rsidP="0053714F">
            <w:pPr>
              <w:pStyle w:val="Ttulo2"/>
              <w:ind w:left="22" w:hanging="2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C16D11" w:rsidRPr="0056098A" w14:paraId="07855197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60DC891F" w14:textId="77777777" w:rsidR="009A5F80" w:rsidRPr="0056098A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sz w:val="22"/>
                <w:szCs w:val="22"/>
                <w:lang w:val="pt-PT"/>
              </w:rPr>
              <w:lastRenderedPageBreak/>
              <w:t xml:space="preserve">Pausa - 10 </w:t>
            </w:r>
            <w:proofErr w:type="spellStart"/>
            <w:r w:rsidRPr="0056098A">
              <w:rPr>
                <w:b w:val="0"/>
                <w:sz w:val="22"/>
                <w:szCs w:val="22"/>
                <w:lang w:val="pt-PT"/>
              </w:rPr>
              <w:t>mins</w:t>
            </w:r>
            <w:proofErr w:type="spellEnd"/>
            <w:r w:rsidRPr="0056098A">
              <w:rPr>
                <w:b w:val="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b w:val="0"/>
                <w:sz w:val="22"/>
                <w:szCs w:val="22"/>
                <w:lang w:val="pt-PT"/>
              </w:rPr>
              <w:t>PP25</w:t>
            </w:r>
            <w:proofErr w:type="spellEnd"/>
          </w:p>
        </w:tc>
      </w:tr>
      <w:tr w:rsidR="00306D18" w:rsidRPr="000218DB" w14:paraId="7D39D29C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gridSpan w:val="2"/>
            <w:vAlign w:val="center"/>
          </w:tcPr>
          <w:p w14:paraId="2097D3D7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658" w:type="dxa"/>
            <w:vAlign w:val="center"/>
          </w:tcPr>
          <w:p w14:paraId="4412449B" w14:textId="4FF5C034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Introdução às ideias de capacidades de pensamento e competências financeiras e conhecimentos - relacionando-se com a idade.</w:t>
            </w:r>
          </w:p>
          <w:p w14:paraId="0BDECC59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D52243B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Mantenha a introdução simples. </w:t>
            </w:r>
          </w:p>
          <w:p w14:paraId="5344EA96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As capacidades de raciocínio são conhecidas como "funções executivas" e são as formas de pensar (competências cognitivas) que sustentam as competências mais específicas ligadas ao desenvolvimento de decisões financeiras à medida que as crianças envelhecem.</w:t>
            </w:r>
          </w:p>
          <w:p w14:paraId="15E85FC6" w14:textId="2C93326D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Consulte a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s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nota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s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para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se focar nos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pontos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e nos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recursos para obter mais detalhes.</w:t>
            </w:r>
          </w:p>
          <w:p w14:paraId="0EAEFC4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984" w:type="dxa"/>
          </w:tcPr>
          <w:p w14:paraId="6A1034D5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vAlign w:val="center"/>
          </w:tcPr>
          <w:p w14:paraId="0AC7CCD0" w14:textId="2730EB18" w:rsidR="009A5F80" w:rsidRPr="000218DB" w:rsidRDefault="0008631E" w:rsidP="00E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 xml:space="preserve">PP 26- Introdução às competências de pensamento, competências financeiras e recursos </w:t>
            </w:r>
            <w:r w:rsidR="000218DB">
              <w:rPr>
                <w:sz w:val="22"/>
                <w:szCs w:val="22"/>
                <w:lang w:val="pt-PT"/>
              </w:rPr>
              <w:t>do projeto Money Matters</w:t>
            </w:r>
          </w:p>
          <w:p w14:paraId="56E25E82" w14:textId="77777777" w:rsidR="00855FAD" w:rsidRPr="000218DB" w:rsidRDefault="00855FAD" w:rsidP="00E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C22F5B3" w14:textId="36F4580B" w:rsidR="009A5F80" w:rsidRPr="000218DB" w:rsidRDefault="0008631E" w:rsidP="00E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 xml:space="preserve">Recurso </w:t>
            </w:r>
            <w:proofErr w:type="spellStart"/>
            <w:r w:rsidRPr="0056098A">
              <w:rPr>
                <w:sz w:val="22"/>
                <w:szCs w:val="22"/>
                <w:lang w:val="pt-PT"/>
              </w:rPr>
              <w:t>M1.7</w:t>
            </w:r>
            <w:proofErr w:type="spellEnd"/>
          </w:p>
          <w:p w14:paraId="5147319B" w14:textId="77777777" w:rsidR="00124160" w:rsidRPr="000218DB" w:rsidRDefault="00124160" w:rsidP="00E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E08FD96" w14:textId="4676E94A" w:rsidR="00124160" w:rsidRPr="000218DB" w:rsidRDefault="00124160" w:rsidP="00E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56098A">
              <w:rPr>
                <w:sz w:val="22"/>
                <w:szCs w:val="22"/>
                <w:lang w:val="pt-PT"/>
              </w:rPr>
              <w:t>PP27</w:t>
            </w:r>
            <w:proofErr w:type="spellEnd"/>
            <w:r w:rsidRPr="0056098A">
              <w:rPr>
                <w:sz w:val="22"/>
                <w:szCs w:val="22"/>
                <w:lang w:val="pt-PT"/>
              </w:rPr>
              <w:t xml:space="preserve"> - Competências Financeiras e Conhecimentos</w:t>
            </w:r>
          </w:p>
        </w:tc>
        <w:tc>
          <w:tcPr>
            <w:tcW w:w="2268" w:type="dxa"/>
            <w:vAlign w:val="center"/>
          </w:tcPr>
          <w:p w14:paraId="29F53BE9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0081A02" w14:textId="3E26C8C0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Consulte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as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notas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dos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recursos para informação de fundo e abordagem sugerida ao conteúdo.</w:t>
            </w:r>
          </w:p>
          <w:p w14:paraId="11DA99B1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A46E269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Os participantes podem fazer perguntas </w:t>
            </w:r>
          </w:p>
          <w:p w14:paraId="5C689814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39F317A" w14:textId="597C59A6" w:rsidR="009A5F80" w:rsidRPr="000218DB" w:rsidRDefault="000218DB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Responda a</w:t>
            </w:r>
            <w:r w:rsidR="0008631E" w:rsidRPr="0056098A">
              <w:rPr>
                <w:color w:val="374856"/>
                <w:sz w:val="22"/>
                <w:szCs w:val="22"/>
                <w:lang w:val="pt-PT"/>
              </w:rPr>
              <w:t xml:space="preserve"> quaisquer questões em torno da terminologia</w:t>
            </w:r>
          </w:p>
        </w:tc>
      </w:tr>
      <w:tr w:rsidR="00306D18" w:rsidRPr="000218DB" w14:paraId="610C9C54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gridSpan w:val="2"/>
            <w:vAlign w:val="center"/>
          </w:tcPr>
          <w:p w14:paraId="2E519AD7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>15 minutos</w:t>
            </w:r>
          </w:p>
        </w:tc>
        <w:tc>
          <w:tcPr>
            <w:tcW w:w="2658" w:type="dxa"/>
            <w:vAlign w:val="center"/>
          </w:tcPr>
          <w:p w14:paraId="0BAE00CD" w14:textId="107AB08A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M1.8</w:t>
            </w:r>
            <w:proofErr w:type="spellEnd"/>
            <w:r w:rsidRPr="0056098A">
              <w:rPr>
                <w:b/>
                <w:sz w:val="22"/>
                <w:szCs w:val="22"/>
                <w:lang w:val="pt-PT"/>
              </w:rPr>
              <w:t xml:space="preserve">  </w:t>
            </w:r>
          </w:p>
          <w:p w14:paraId="2D617205" w14:textId="28497DCC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São as competências de pensar ou de competências financeiras?</w:t>
            </w:r>
          </w:p>
          <w:p w14:paraId="3DD88FC5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381059F9" w14:textId="546FE82F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Peça aos participantes que trabalhem em pares</w:t>
            </w:r>
            <w:r w:rsidRPr="0056098A">
              <w:rPr>
                <w:sz w:val="22"/>
                <w:szCs w:val="22"/>
                <w:lang w:val="pt-PT"/>
              </w:rPr>
              <w:t xml:space="preserve"> e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coloquem em capacidades de pensamento ou </w:t>
            </w:r>
            <w:r w:rsidR="000218DB" w:rsidRPr="0056098A">
              <w:rPr>
                <w:sz w:val="22"/>
                <w:szCs w:val="22"/>
                <w:lang w:val="pt-PT"/>
              </w:rPr>
              <w:t>financeira</w:t>
            </w:r>
            <w:r w:rsidR="000218DB" w:rsidRPr="0056098A">
              <w:rPr>
                <w:color w:val="374856"/>
                <w:sz w:val="22"/>
                <w:szCs w:val="22"/>
                <w:lang w:val="pt-PT"/>
              </w:rPr>
              <w:t>.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Se não tiverem a certeza </w:t>
            </w:r>
            <w:r w:rsidRPr="0056098A">
              <w:rPr>
                <w:sz w:val="22"/>
                <w:szCs w:val="22"/>
                <w:lang w:val="pt-PT"/>
              </w:rPr>
              <w:t xml:space="preserve">ou pensarem que têm ambas as habilidades, colocam-nas no meio. </w:t>
            </w:r>
          </w:p>
          <w:p w14:paraId="66588464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 xml:space="preserve">Dar respostas e ver o que as pessoas pensam </w:t>
            </w:r>
          </w:p>
          <w:p w14:paraId="6CDBCF7C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7B3BC1C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Se trabalhar online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, tente colocar um participante mais confiante com a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tecnologia com uma pessoa menos confiante.</w:t>
            </w:r>
          </w:p>
          <w:p w14:paraId="554465F2" w14:textId="4F6C238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/>
                <w:color w:val="374856"/>
                <w:sz w:val="22"/>
                <w:szCs w:val="22"/>
                <w:lang w:val="pt-PT"/>
              </w:rPr>
              <w:t>Se tiver pouco tempo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, ou trabalhar num grupo pequeno,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faça-o </w:t>
            </w:r>
            <w:r w:rsidR="000218DB" w:rsidRPr="0056098A">
              <w:rPr>
                <w:color w:val="374856"/>
                <w:sz w:val="22"/>
                <w:szCs w:val="22"/>
                <w:lang w:val="pt-PT"/>
              </w:rPr>
              <w:t>junto</w:t>
            </w:r>
            <w:r w:rsidR="000218DB"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com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 o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="000218DB" w:rsidRPr="0056098A">
              <w:rPr>
                <w:color w:val="374856"/>
                <w:sz w:val="22"/>
                <w:szCs w:val="22"/>
                <w:lang w:val="pt-PT"/>
              </w:rPr>
              <w:t>grupo inteiro</w:t>
            </w:r>
            <w:r w:rsidRPr="0056098A">
              <w:rPr>
                <w:sz w:val="22"/>
                <w:szCs w:val="22"/>
                <w:lang w:val="pt-PT"/>
              </w:rPr>
              <w:t xml:space="preserve">. </w:t>
            </w:r>
            <w:r w:rsidR="000218DB" w:rsidRPr="0056098A">
              <w:rPr>
                <w:sz w:val="22"/>
                <w:szCs w:val="22"/>
                <w:lang w:val="pt-PT"/>
              </w:rPr>
              <w:t>E</w:t>
            </w:r>
            <w:r w:rsidR="000218DB" w:rsidRPr="0056098A">
              <w:rPr>
                <w:color w:val="374856"/>
                <w:sz w:val="22"/>
                <w:szCs w:val="22"/>
                <w:lang w:val="pt-PT"/>
              </w:rPr>
              <w:t>ncoraje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 xml:space="preserve">as 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contribuições de todos.</w:t>
            </w:r>
          </w:p>
          <w:p w14:paraId="5745D8C7" w14:textId="2CAA0920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Dê tempo para os participantes discuti</w:t>
            </w:r>
            <w:r w:rsidR="000218DB">
              <w:rPr>
                <w:color w:val="374856"/>
                <w:sz w:val="22"/>
                <w:szCs w:val="22"/>
                <w:lang w:val="pt-PT"/>
              </w:rPr>
              <w:t>r</w:t>
            </w:r>
            <w:r w:rsidRPr="0056098A">
              <w:rPr>
                <w:color w:val="374856"/>
                <w:sz w:val="22"/>
                <w:szCs w:val="22"/>
                <w:lang w:val="pt-PT"/>
              </w:rPr>
              <w:t>.</w:t>
            </w:r>
          </w:p>
        </w:tc>
        <w:tc>
          <w:tcPr>
            <w:tcW w:w="1984" w:type="dxa"/>
          </w:tcPr>
          <w:p w14:paraId="2D9A4075" w14:textId="42679848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lastRenderedPageBreak/>
              <w:t>Use a ferramenta de colaboração adequada online se online</w:t>
            </w:r>
          </w:p>
          <w:p w14:paraId="11A78D24" w14:textId="7DC6F94B" w:rsidR="009A5F80" w:rsidRPr="000218DB" w:rsidRDefault="0008631E" w:rsidP="00C23B17">
            <w:pP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bCs/>
                <w:i/>
                <w:sz w:val="22"/>
                <w:szCs w:val="22"/>
                <w:lang w:val="pt-PT"/>
              </w:rPr>
              <w:t>Online</w:t>
            </w:r>
            <w:r w:rsidRPr="0056098A">
              <w:rPr>
                <w:bCs/>
                <w:sz w:val="22"/>
                <w:szCs w:val="22"/>
                <w:lang w:val="pt-PT"/>
              </w:rPr>
              <w:t xml:space="preserve">- Use o arrastar </w:t>
            </w:r>
            <w:r w:rsidR="000218DB">
              <w:rPr>
                <w:bCs/>
                <w:sz w:val="22"/>
                <w:szCs w:val="22"/>
                <w:lang w:val="pt-PT"/>
              </w:rPr>
              <w:t xml:space="preserve">no </w:t>
            </w:r>
            <w:proofErr w:type="spellStart"/>
            <w:r w:rsidRPr="0056098A">
              <w:rPr>
                <w:bCs/>
                <w:sz w:val="22"/>
                <w:szCs w:val="22"/>
                <w:lang w:val="pt-PT"/>
              </w:rPr>
              <w:t>powerpoint</w:t>
            </w:r>
            <w:proofErr w:type="spellEnd"/>
            <w:r w:rsidRPr="0056098A">
              <w:rPr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56098A">
              <w:rPr>
                <w:bCs/>
                <w:sz w:val="22"/>
                <w:szCs w:val="22"/>
                <w:lang w:val="pt-PT"/>
              </w:rPr>
              <w:t>1.8a</w:t>
            </w:r>
            <w:proofErr w:type="spellEnd"/>
            <w:r w:rsidRPr="0056098A">
              <w:rPr>
                <w:bCs/>
                <w:sz w:val="22"/>
                <w:szCs w:val="22"/>
                <w:lang w:val="pt-PT"/>
              </w:rPr>
              <w:t xml:space="preserve"> </w:t>
            </w:r>
          </w:p>
          <w:p w14:paraId="63DE603D" w14:textId="0DAF6D62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56098A">
              <w:rPr>
                <w:bCs/>
                <w:i/>
                <w:sz w:val="22"/>
                <w:szCs w:val="22"/>
                <w:lang w:val="pt-PT"/>
              </w:rPr>
              <w:t>Na Aula</w:t>
            </w:r>
            <w:r w:rsidRPr="0056098A">
              <w:rPr>
                <w:bCs/>
                <w:sz w:val="22"/>
                <w:szCs w:val="22"/>
                <w:lang w:val="pt-PT"/>
              </w:rPr>
              <w:t xml:space="preserve"> - </w:t>
            </w:r>
            <w:proofErr w:type="spellStart"/>
            <w:r w:rsidRPr="0056098A">
              <w:rPr>
                <w:bCs/>
                <w:sz w:val="22"/>
                <w:szCs w:val="22"/>
                <w:lang w:val="pt-PT"/>
              </w:rPr>
              <w:t>1.8a</w:t>
            </w:r>
            <w:proofErr w:type="spellEnd"/>
            <w:r w:rsidRPr="0056098A">
              <w:rPr>
                <w:bCs/>
                <w:sz w:val="22"/>
                <w:szCs w:val="22"/>
                <w:lang w:val="pt-PT"/>
              </w:rPr>
              <w:t xml:space="preserve"> </w:t>
            </w:r>
            <w:r w:rsidR="000218DB">
              <w:rPr>
                <w:bCs/>
                <w:sz w:val="22"/>
                <w:szCs w:val="22"/>
                <w:lang w:val="pt-PT"/>
              </w:rPr>
              <w:t>Folha de Atividade</w:t>
            </w:r>
            <w:r w:rsidRPr="0056098A">
              <w:rPr>
                <w:bCs/>
                <w:sz w:val="22"/>
                <w:szCs w:val="22"/>
                <w:lang w:val="pt-PT"/>
              </w:rPr>
              <w:t>s</w:t>
            </w:r>
          </w:p>
          <w:p w14:paraId="651EECE8" w14:textId="77777777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56098A">
              <w:rPr>
                <w:bCs/>
                <w:sz w:val="22"/>
                <w:szCs w:val="22"/>
                <w:lang w:val="pt-PT"/>
              </w:rPr>
              <w:t>Imprima em papel e corte e coloque em títulos.</w:t>
            </w:r>
          </w:p>
          <w:p w14:paraId="6E737DEF" w14:textId="77777777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proofErr w:type="spellStart"/>
            <w:r w:rsidRPr="0056098A">
              <w:rPr>
                <w:bCs/>
                <w:sz w:val="22"/>
                <w:szCs w:val="22"/>
                <w:lang w:val="pt-PT"/>
              </w:rPr>
              <w:t>1.8b</w:t>
            </w:r>
            <w:proofErr w:type="spellEnd"/>
            <w:r w:rsidRPr="0056098A">
              <w:rPr>
                <w:bCs/>
                <w:sz w:val="22"/>
                <w:szCs w:val="22"/>
                <w:lang w:val="pt-PT"/>
              </w:rPr>
              <w:t xml:space="preserve"> Respostas impressas em papel </w:t>
            </w:r>
          </w:p>
          <w:p w14:paraId="5FB32B1D" w14:textId="6F102261" w:rsidR="009A5F80" w:rsidRPr="000218DB" w:rsidRDefault="0008631E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 xml:space="preserve">Se imprimir </w:t>
            </w:r>
            <w:r w:rsidR="000218DB">
              <w:rPr>
                <w:i/>
                <w:color w:val="374856"/>
                <w:sz w:val="22"/>
                <w:szCs w:val="22"/>
                <w:lang w:val="pt-PT"/>
              </w:rPr>
              <w:t xml:space="preserve">os </w:t>
            </w: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>recursos</w:t>
            </w:r>
            <w:r w:rsidR="000218DB">
              <w:rPr>
                <w:i/>
                <w:color w:val="374856"/>
                <w:sz w:val="22"/>
                <w:szCs w:val="22"/>
                <w:lang w:val="pt-PT"/>
              </w:rPr>
              <w:t xml:space="preserve"> em casa</w:t>
            </w: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 xml:space="preserve"> cort</w:t>
            </w:r>
            <w:r w:rsidR="000218DB">
              <w:rPr>
                <w:i/>
                <w:color w:val="374856"/>
                <w:sz w:val="22"/>
                <w:szCs w:val="22"/>
                <w:lang w:val="pt-PT"/>
              </w:rPr>
              <w:t>e</w:t>
            </w: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 xml:space="preserve"> as etiquetas </w:t>
            </w:r>
            <w:r w:rsidR="000218DB">
              <w:rPr>
                <w:i/>
                <w:color w:val="374856"/>
                <w:sz w:val="22"/>
                <w:szCs w:val="22"/>
                <w:lang w:val="pt-PT"/>
              </w:rPr>
              <w:lastRenderedPageBreak/>
              <w:t>roxas</w:t>
            </w:r>
            <w:r w:rsidRPr="0056098A">
              <w:rPr>
                <w:i/>
                <w:sz w:val="22"/>
                <w:szCs w:val="22"/>
                <w:lang w:val="pt-PT"/>
              </w:rPr>
              <w:t xml:space="preserve"> </w:t>
            </w:r>
            <w:r w:rsidRPr="0056098A">
              <w:rPr>
                <w:i/>
                <w:color w:val="374856"/>
                <w:sz w:val="22"/>
                <w:szCs w:val="22"/>
                <w:lang w:val="pt-PT"/>
              </w:rPr>
              <w:t>para permitir o movimento.</w:t>
            </w:r>
          </w:p>
          <w:p w14:paraId="7789E9F3" w14:textId="77777777" w:rsidR="009A5F80" w:rsidRPr="000218DB" w:rsidRDefault="009A5F80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vAlign w:val="center"/>
          </w:tcPr>
          <w:p w14:paraId="00E0F722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PP 2</w:t>
            </w:r>
            <w:r w:rsidRPr="0056098A">
              <w:rPr>
                <w:sz w:val="22"/>
                <w:szCs w:val="22"/>
                <w:lang w:val="pt-PT"/>
              </w:rPr>
              <w:t>8</w:t>
            </w:r>
          </w:p>
          <w:p w14:paraId="51757D89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35DD4BA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Recurso </w:t>
            </w:r>
          </w:p>
          <w:p w14:paraId="61B6AE59" w14:textId="4DD36683" w:rsidR="009A5F80" w:rsidRPr="000218DB" w:rsidRDefault="005A4FD2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Perguntas </w:t>
            </w: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M1.8a</w:t>
            </w:r>
            <w:proofErr w:type="spellEnd"/>
          </w:p>
          <w:p w14:paraId="384B70D0" w14:textId="42109B43" w:rsidR="009A5F80" w:rsidRPr="000218DB" w:rsidRDefault="005A4FD2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56098A">
              <w:rPr>
                <w:sz w:val="22"/>
                <w:szCs w:val="22"/>
                <w:lang w:val="pt-PT"/>
              </w:rPr>
              <w:t xml:space="preserve">Respostas </w:t>
            </w:r>
            <w:proofErr w:type="spellStart"/>
            <w:r w:rsidRPr="0056098A">
              <w:rPr>
                <w:sz w:val="22"/>
                <w:szCs w:val="22"/>
                <w:lang w:val="pt-PT"/>
              </w:rPr>
              <w:t>M1.8b</w:t>
            </w:r>
            <w:proofErr w:type="spellEnd"/>
          </w:p>
        </w:tc>
        <w:tc>
          <w:tcPr>
            <w:tcW w:w="2268" w:type="dxa"/>
            <w:vAlign w:val="center"/>
          </w:tcPr>
          <w:p w14:paraId="4133A54B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Respostas de notas</w:t>
            </w:r>
          </w:p>
          <w:p w14:paraId="7558FDE4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2111740" w14:textId="777777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Note quaisquer perguntas, incluindo as sobre terminologia.</w:t>
            </w:r>
          </w:p>
          <w:p w14:paraId="14B5E32B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0D8B846" w14:textId="32F49977" w:rsidR="009A5F80" w:rsidRPr="000218DB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 xml:space="preserve">Pense em ligar-se a um </w:t>
            </w:r>
            <w:r w:rsidR="009F716D" w:rsidRPr="0056098A">
              <w:rPr>
                <w:sz w:val="22"/>
                <w:szCs w:val="22"/>
                <w:lang w:val="pt-PT"/>
              </w:rPr>
              <w:t xml:space="preserve">Vocabulário Financeiro no Módulo 2 </w:t>
            </w:r>
          </w:p>
          <w:p w14:paraId="35220C21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6381864" w14:textId="77777777" w:rsidR="009A5F80" w:rsidRPr="000218DB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306D18" w:rsidRPr="0056098A" w14:paraId="3BDB5F77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gridSpan w:val="2"/>
            <w:vAlign w:val="center"/>
          </w:tcPr>
          <w:p w14:paraId="3BD620DA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2658" w:type="dxa"/>
            <w:vAlign w:val="center"/>
          </w:tcPr>
          <w:p w14:paraId="20B718F9" w14:textId="0A7A6B03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M1.9</w:t>
            </w:r>
            <w:proofErr w:type="spellEnd"/>
          </w:p>
          <w:p w14:paraId="2B45D0C4" w14:textId="1B5C464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  <w:lang w:val="pt-PT"/>
              </w:rPr>
            </w:pPr>
            <w:r w:rsidRPr="0056098A">
              <w:rPr>
                <w:b/>
                <w:color w:val="002060"/>
                <w:sz w:val="22"/>
                <w:szCs w:val="22"/>
                <w:lang w:val="pt-PT"/>
              </w:rPr>
              <w:t>Ligação do pensamento e das competências financeiras com</w:t>
            </w:r>
            <w:r w:rsidR="000218DB">
              <w:rPr>
                <w:b/>
                <w:color w:val="002060"/>
                <w:sz w:val="22"/>
                <w:szCs w:val="22"/>
                <w:lang w:val="pt-PT"/>
              </w:rPr>
              <w:t xml:space="preserve"> o Money Matters</w:t>
            </w:r>
            <w:r w:rsidRPr="0056098A">
              <w:rPr>
                <w:b/>
                <w:color w:val="002060"/>
                <w:sz w:val="22"/>
                <w:szCs w:val="22"/>
                <w:lang w:val="pt-PT"/>
              </w:rPr>
              <w:t xml:space="preserve"> - Cenários </w:t>
            </w:r>
          </w:p>
          <w:p w14:paraId="3066AD8B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val="pt-PT"/>
              </w:rPr>
            </w:pPr>
          </w:p>
          <w:p w14:paraId="6E1C8C21" w14:textId="2CA59A1A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Peça aos participantes que pensem nas competências financeiras e 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em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lastRenderedPageBreak/>
              <w:t>pensamento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s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e no conhecimento subjacente a cada cenário financeiro.</w:t>
            </w:r>
          </w:p>
          <w:p w14:paraId="5838B7A3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val="pt-PT"/>
              </w:rPr>
            </w:pPr>
          </w:p>
          <w:p w14:paraId="12E9C68D" w14:textId="40E91EE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Divida em 3 grupos e peça aos participantes que 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debatam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as competências financeiras e executivas e os conhecimentos ligados a cada cenário.</w:t>
            </w:r>
          </w:p>
          <w:p w14:paraId="2D72DD00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</w:p>
          <w:p w14:paraId="2A95114F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>Com todo o grupo. Permitir que cada pequeno grupo partilhe pensamentos. Outros podem acrescentar às ideias.</w:t>
            </w:r>
          </w:p>
          <w:p w14:paraId="33C5C20A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</w:p>
          <w:p w14:paraId="44B1D844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lastRenderedPageBreak/>
              <w:t xml:space="preserve">Peça a todo o grupo que pense na </w:t>
            </w:r>
            <w:r w:rsidRPr="0056098A">
              <w:rPr>
                <w:b/>
                <w:color w:val="000000"/>
                <w:sz w:val="22"/>
                <w:szCs w:val="22"/>
                <w:lang w:val="pt-PT"/>
              </w:rPr>
              <w:t xml:space="preserve">idade das crianças e dos jovens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quando poderá ser apropriado introduzir uma discussão sobre cada cenário? </w:t>
            </w:r>
            <w:r>
              <w:rPr>
                <w:lang w:val="pt-PT"/>
              </w:rPr>
              <w:t xml:space="preserve"> </w:t>
            </w:r>
            <w:r w:rsidRPr="0056098A">
              <w:rPr>
                <w:b/>
                <w:color w:val="000000"/>
                <w:sz w:val="22"/>
                <w:szCs w:val="22"/>
                <w:lang w:val="pt-PT"/>
              </w:rPr>
              <w:t>6-12, 13-18, 19-25</w:t>
            </w:r>
          </w:p>
          <w:p w14:paraId="75C29259" w14:textId="6F0EF998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Que cenário/faixa etária seria melhor numa </w:t>
            </w:r>
            <w:r w:rsidRPr="0056098A">
              <w:rPr>
                <w:b/>
                <w:color w:val="000000"/>
                <w:sz w:val="22"/>
                <w:szCs w:val="22"/>
                <w:lang w:val="pt-PT"/>
              </w:rPr>
              <w:t>banda desenhada, sala de fuga ou</w:t>
            </w:r>
            <w:r w:rsidR="000218DB">
              <w:rPr>
                <w:b/>
                <w:color w:val="000000"/>
                <w:sz w:val="22"/>
                <w:szCs w:val="22"/>
                <w:lang w:val="pt-PT"/>
              </w:rPr>
              <w:t xml:space="preserve"> a</w:t>
            </w:r>
            <w:r w:rsidRPr="0056098A">
              <w:rPr>
                <w:b/>
                <w:color w:val="000000"/>
                <w:sz w:val="22"/>
                <w:szCs w:val="22"/>
                <w:lang w:val="pt-PT"/>
              </w:rPr>
              <w:t xml:space="preserve"> app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?</w:t>
            </w:r>
          </w:p>
          <w:p w14:paraId="447564E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6600"/>
                <w:sz w:val="22"/>
                <w:szCs w:val="22"/>
                <w:lang w:val="pt-PT"/>
              </w:rPr>
            </w:pPr>
          </w:p>
        </w:tc>
        <w:tc>
          <w:tcPr>
            <w:tcW w:w="1984" w:type="dxa"/>
          </w:tcPr>
          <w:p w14:paraId="66ABF203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vAlign w:val="center"/>
          </w:tcPr>
          <w:p w14:paraId="6D705AF8" w14:textId="64BC123D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218DB">
              <w:rPr>
                <w:color w:val="374856"/>
                <w:sz w:val="22"/>
                <w:szCs w:val="22"/>
                <w:lang w:val="en-US"/>
              </w:rPr>
              <w:t xml:space="preserve">PP </w:t>
            </w:r>
            <w:r w:rsidRPr="000218DB">
              <w:rPr>
                <w:sz w:val="22"/>
                <w:szCs w:val="22"/>
                <w:lang w:val="en-US"/>
              </w:rPr>
              <w:t>29-3</w:t>
            </w:r>
            <w:r w:rsidRPr="000218DB">
              <w:rPr>
                <w:lang w:val="en-US"/>
              </w:rPr>
              <w:t xml:space="preserve"> </w:t>
            </w:r>
            <w:r w:rsidRPr="000218DB">
              <w:rPr>
                <w:sz w:val="22"/>
                <w:szCs w:val="22"/>
                <w:lang w:val="en-US"/>
              </w:rPr>
              <w:t>2</w:t>
            </w:r>
          </w:p>
          <w:p w14:paraId="1E148993" w14:textId="27A4F3BB" w:rsidR="008B0410" w:rsidRPr="0056098A" w:rsidRDefault="008B041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proofErr w:type="spellStart"/>
            <w:r w:rsidRPr="000218DB">
              <w:rPr>
                <w:color w:val="374856"/>
                <w:sz w:val="22"/>
                <w:szCs w:val="22"/>
                <w:lang w:val="en-US"/>
              </w:rPr>
              <w:t>PP30</w:t>
            </w:r>
            <w:proofErr w:type="spellEnd"/>
            <w:r w:rsidRPr="000218DB">
              <w:rPr>
                <w:color w:val="374856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218DB">
              <w:rPr>
                <w:color w:val="374856"/>
                <w:sz w:val="22"/>
                <w:szCs w:val="22"/>
                <w:lang w:val="en-US"/>
              </w:rPr>
              <w:t>M1.9a</w:t>
            </w:r>
            <w:proofErr w:type="spellEnd"/>
          </w:p>
          <w:p w14:paraId="0B9C2EAB" w14:textId="0C335087" w:rsidR="008B0410" w:rsidRPr="0056098A" w:rsidRDefault="008B041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proofErr w:type="spellStart"/>
            <w:r w:rsidRPr="000218DB">
              <w:rPr>
                <w:color w:val="374856"/>
                <w:sz w:val="22"/>
                <w:szCs w:val="22"/>
                <w:lang w:val="en-US"/>
              </w:rPr>
              <w:t>PP31-M1.9b</w:t>
            </w:r>
            <w:proofErr w:type="spellEnd"/>
          </w:p>
          <w:p w14:paraId="5FF54F0D" w14:textId="7603D5F0" w:rsidR="008B0410" w:rsidRPr="0056098A" w:rsidRDefault="008B041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proofErr w:type="spellStart"/>
            <w:r w:rsidRPr="000218DB">
              <w:rPr>
                <w:color w:val="374856"/>
                <w:sz w:val="22"/>
                <w:szCs w:val="22"/>
                <w:lang w:val="en-US"/>
              </w:rPr>
              <w:t>PP32</w:t>
            </w:r>
            <w:proofErr w:type="spellEnd"/>
            <w:r w:rsidRPr="000218DB">
              <w:rPr>
                <w:color w:val="374856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218DB">
              <w:rPr>
                <w:color w:val="374856"/>
                <w:sz w:val="22"/>
                <w:szCs w:val="22"/>
                <w:lang w:val="en-US"/>
              </w:rPr>
              <w:t>M1.9c</w:t>
            </w:r>
            <w:proofErr w:type="spellEnd"/>
          </w:p>
          <w:p w14:paraId="0A5EBBEE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</w:rPr>
              <w:t xml:space="preserve"> </w:t>
            </w:r>
          </w:p>
          <w:p w14:paraId="6F5C5939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4D7CFA6" w14:textId="2D2B1F0D" w:rsidR="009A5F80" w:rsidRPr="000218DB" w:rsidRDefault="000218DB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Atividade</w:t>
            </w:r>
            <w:r w:rsidR="0008631E" w:rsidRPr="0056098A">
              <w:rPr>
                <w:b/>
                <w:color w:val="374856"/>
                <w:sz w:val="22"/>
                <w:szCs w:val="22"/>
                <w:lang w:val="pt-PT"/>
              </w:rPr>
              <w:t xml:space="preserve">s </w:t>
            </w:r>
          </w:p>
          <w:p w14:paraId="2645FB88" w14:textId="7E27189C" w:rsidR="009A5F80" w:rsidRPr="000218DB" w:rsidRDefault="008B041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lastRenderedPageBreak/>
              <w:t>M1.9a</w:t>
            </w:r>
            <w:proofErr w:type="spellEnd"/>
          </w:p>
          <w:p w14:paraId="65CF5D48" w14:textId="3CE8040B" w:rsidR="009A5F80" w:rsidRPr="000218DB" w:rsidRDefault="008B041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M1.9b</w:t>
            </w:r>
            <w:proofErr w:type="spellEnd"/>
          </w:p>
          <w:p w14:paraId="5F3A7AEE" w14:textId="2BEFFF13" w:rsidR="009A5F80" w:rsidRPr="000218DB" w:rsidRDefault="008B041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56098A">
              <w:rPr>
                <w:color w:val="374856"/>
                <w:sz w:val="22"/>
                <w:szCs w:val="22"/>
                <w:lang w:val="pt-PT"/>
              </w:rPr>
              <w:t>M1.9c</w:t>
            </w:r>
            <w:proofErr w:type="spellEnd"/>
          </w:p>
          <w:p w14:paraId="618AEC4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99653C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717DA4D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391E5E84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D1CBDAD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2A579E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CC6B791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E7D2638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6098A">
              <w:rPr>
                <w:sz w:val="22"/>
                <w:szCs w:val="22"/>
                <w:lang w:val="pt-PT"/>
              </w:rPr>
              <w:t>PP33</w:t>
            </w:r>
            <w:proofErr w:type="spellEnd"/>
          </w:p>
          <w:p w14:paraId="32300571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4D8462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3DC969D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08AFE57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F4C52CF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E1184C6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11F74E7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ED474A4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78BB6A8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05EB2746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294E4C8C" w14:textId="77777777" w:rsidR="009A5F80" w:rsidRPr="0056098A" w:rsidRDefault="0008631E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</w:rPr>
              <w:t xml:space="preserve"> </w:t>
            </w:r>
          </w:p>
        </w:tc>
      </w:tr>
      <w:tr w:rsidR="00306D18" w:rsidRPr="0056098A" w14:paraId="59E93965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gridSpan w:val="2"/>
            <w:vAlign w:val="center"/>
          </w:tcPr>
          <w:p w14:paraId="69EA3271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>25 minutos</w:t>
            </w:r>
          </w:p>
        </w:tc>
        <w:tc>
          <w:tcPr>
            <w:tcW w:w="2658" w:type="dxa"/>
            <w:vAlign w:val="center"/>
          </w:tcPr>
          <w:p w14:paraId="589E0D90" w14:textId="31195704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56098A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56098A">
              <w:rPr>
                <w:b/>
                <w:sz w:val="22"/>
                <w:szCs w:val="22"/>
                <w:lang w:val="pt-PT"/>
              </w:rPr>
              <w:t>M1.10</w:t>
            </w:r>
            <w:proofErr w:type="spellEnd"/>
            <w:r w:rsidRPr="0056098A">
              <w:rPr>
                <w:b/>
                <w:sz w:val="22"/>
                <w:szCs w:val="22"/>
                <w:lang w:val="pt-PT"/>
              </w:rPr>
              <w:t xml:space="preserve"> </w:t>
            </w:r>
          </w:p>
          <w:p w14:paraId="427B3876" w14:textId="5D34EA45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  <w:lang w:val="pt-PT"/>
              </w:rPr>
            </w:pPr>
            <w:r w:rsidRPr="0056098A">
              <w:rPr>
                <w:b/>
                <w:color w:val="002060"/>
                <w:sz w:val="22"/>
                <w:szCs w:val="22"/>
                <w:lang w:val="pt-PT"/>
              </w:rPr>
              <w:t xml:space="preserve">Ligação entre o pensamento e as competências financeiras com o </w:t>
            </w:r>
            <w:r w:rsidR="000218DB">
              <w:rPr>
                <w:b/>
                <w:color w:val="002060"/>
                <w:sz w:val="22"/>
                <w:szCs w:val="22"/>
                <w:lang w:val="pt-PT"/>
              </w:rPr>
              <w:t>Money Matters</w:t>
            </w:r>
            <w:r w:rsidRPr="0056098A">
              <w:rPr>
                <w:color w:val="002060"/>
                <w:sz w:val="22"/>
                <w:szCs w:val="22"/>
                <w:lang w:val="pt-PT"/>
              </w:rPr>
              <w:t>-</w:t>
            </w:r>
            <w:r w:rsidRPr="0056098A">
              <w:rPr>
                <w:b/>
                <w:color w:val="002060"/>
                <w:sz w:val="22"/>
                <w:szCs w:val="22"/>
                <w:lang w:val="pt-PT"/>
              </w:rPr>
              <w:t xml:space="preserve"> 3 </w:t>
            </w:r>
            <w:r w:rsidRPr="0056098A">
              <w:rPr>
                <w:b/>
                <w:color w:val="002060"/>
                <w:sz w:val="22"/>
                <w:szCs w:val="22"/>
                <w:lang w:val="pt-PT"/>
              </w:rPr>
              <w:lastRenderedPageBreak/>
              <w:t>tipos de recursos para o projeto Money Matters.</w:t>
            </w:r>
          </w:p>
          <w:p w14:paraId="0C31D6F8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</w:p>
          <w:p w14:paraId="6F10A23C" w14:textId="3288DE88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>Dividido em 3 grupos. Cada grupo explora um tipo de recurso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 xml:space="preserve"> do projeto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M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 xml:space="preserve">oney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M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atters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ou 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n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a app, 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n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a banda desenhada ou 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n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a sala de fuga.</w:t>
            </w:r>
          </w:p>
          <w:p w14:paraId="6C2CD633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</w:p>
          <w:p w14:paraId="0F224CDB" w14:textId="77777777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Peça aos participantes que explorem os recursos e considerem como funcionam. Incluem o pensamento e as competências financeiras e os conhecimentos e como poderiam ser utilizados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lastRenderedPageBreak/>
              <w:t xml:space="preserve">numa situação de aprendizagem familiar. </w:t>
            </w:r>
          </w:p>
          <w:p w14:paraId="31EB1772" w14:textId="77777777" w:rsidR="009A5F80" w:rsidRPr="000218DB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</w:p>
          <w:p w14:paraId="22EF387F" w14:textId="2F44B8D2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Talvez possam até </w:t>
            </w:r>
            <w:r w:rsidR="000218DB" w:rsidRPr="0056098A">
              <w:rPr>
                <w:color w:val="000000"/>
                <w:sz w:val="22"/>
                <w:szCs w:val="22"/>
                <w:lang w:val="pt-PT"/>
              </w:rPr>
              <w:t xml:space="preserve">ter melhores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ideias ligadas a cada cenário.</w:t>
            </w:r>
          </w:p>
          <w:p w14:paraId="28C936D1" w14:textId="7AA5F47D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/>
              </w:rPr>
            </w:pPr>
            <w:r w:rsidRPr="0056098A">
              <w:rPr>
                <w:color w:val="000000"/>
                <w:sz w:val="22"/>
                <w:szCs w:val="22"/>
                <w:lang w:val="pt-PT"/>
              </w:rPr>
              <w:t>Volt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 xml:space="preserve">e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a juntar-se com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 xml:space="preserve">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o grupo inteiro e introduz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 xml:space="preserve">a 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o recurso que estavam a analisar e 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explique c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>o</w:t>
            </w:r>
            <w:r w:rsidR="000218DB">
              <w:rPr>
                <w:color w:val="000000"/>
                <w:sz w:val="22"/>
                <w:szCs w:val="22"/>
                <w:lang w:val="pt-PT"/>
              </w:rPr>
              <w:t>mo</w:t>
            </w:r>
            <w:r w:rsidRPr="0056098A">
              <w:rPr>
                <w:color w:val="000000"/>
                <w:sz w:val="22"/>
                <w:szCs w:val="22"/>
                <w:lang w:val="pt-PT"/>
              </w:rPr>
              <w:t xml:space="preserve"> funcionava e como poderia ser melhorado. </w:t>
            </w:r>
          </w:p>
        </w:tc>
        <w:tc>
          <w:tcPr>
            <w:tcW w:w="1984" w:type="dxa"/>
          </w:tcPr>
          <w:p w14:paraId="4A48B250" w14:textId="7DE1AD1B" w:rsidR="009A5F80" w:rsidRPr="000218DB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highlight w:val="yellow"/>
                <w:lang w:val="pt-PT"/>
              </w:rPr>
            </w:pPr>
            <w:r w:rsidRPr="0056098A">
              <w:rPr>
                <w:i/>
                <w:sz w:val="22"/>
                <w:szCs w:val="22"/>
                <w:lang w:val="pt-PT"/>
              </w:rPr>
              <w:lastRenderedPageBreak/>
              <w:t>Links para Toolkit com recursos M</w:t>
            </w:r>
            <w:r w:rsidR="000218DB">
              <w:rPr>
                <w:i/>
                <w:sz w:val="22"/>
                <w:szCs w:val="22"/>
                <w:lang w:val="pt-PT"/>
              </w:rPr>
              <w:t xml:space="preserve">oney </w:t>
            </w:r>
            <w:r w:rsidRPr="0056098A">
              <w:rPr>
                <w:i/>
                <w:sz w:val="22"/>
                <w:szCs w:val="22"/>
                <w:lang w:val="pt-PT"/>
              </w:rPr>
              <w:t>M</w:t>
            </w:r>
            <w:r w:rsidR="000218DB">
              <w:rPr>
                <w:i/>
                <w:sz w:val="22"/>
                <w:szCs w:val="22"/>
                <w:lang w:val="pt-PT"/>
              </w:rPr>
              <w:t>atters</w:t>
            </w:r>
          </w:p>
        </w:tc>
        <w:tc>
          <w:tcPr>
            <w:tcW w:w="1985" w:type="dxa"/>
            <w:vAlign w:val="center"/>
          </w:tcPr>
          <w:p w14:paraId="61ED955B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PP 3</w:t>
            </w:r>
            <w:r w:rsidRPr="0056098A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2268" w:type="dxa"/>
            <w:vAlign w:val="center"/>
          </w:tcPr>
          <w:p w14:paraId="7287AC48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  <w:tr w:rsidR="00306D18" w:rsidRPr="0056098A" w14:paraId="0D128A7A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gridSpan w:val="2"/>
            <w:vAlign w:val="center"/>
          </w:tcPr>
          <w:p w14:paraId="634BBF9D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>10 minutos</w:t>
            </w:r>
          </w:p>
        </w:tc>
        <w:tc>
          <w:tcPr>
            <w:tcW w:w="2658" w:type="dxa"/>
            <w:vAlign w:val="center"/>
          </w:tcPr>
          <w:p w14:paraId="6C02E7C3" w14:textId="38F79DA1" w:rsidR="009A5F80" w:rsidRPr="000218DB" w:rsidRDefault="004F5D79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C23B17">
              <w:rPr>
                <w:b/>
                <w:sz w:val="22"/>
                <w:szCs w:val="22"/>
                <w:lang w:val="pt-PT"/>
              </w:rPr>
              <w:t>Tarefas de autoestudo:</w:t>
            </w:r>
          </w:p>
          <w:p w14:paraId="676F99A6" w14:textId="791DB40F" w:rsidR="00C23B17" w:rsidRPr="000218DB" w:rsidRDefault="00C23B17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C23B17">
              <w:rPr>
                <w:bCs/>
                <w:sz w:val="22"/>
                <w:szCs w:val="22"/>
                <w:lang w:val="pt-PT"/>
              </w:rPr>
              <w:t xml:space="preserve">Leia </w:t>
            </w:r>
            <w:r w:rsidR="000218DB" w:rsidRPr="00C23B17">
              <w:rPr>
                <w:bCs/>
                <w:sz w:val="22"/>
                <w:szCs w:val="22"/>
                <w:lang w:val="pt-PT"/>
              </w:rPr>
              <w:t>a folha</w:t>
            </w:r>
            <w:r w:rsidR="000218DB">
              <w:rPr>
                <w:bCs/>
                <w:sz w:val="22"/>
                <w:szCs w:val="22"/>
                <w:lang w:val="pt-PT"/>
              </w:rPr>
              <w:t xml:space="preserve"> de atividade</w:t>
            </w:r>
            <w:r w:rsidRPr="00C23B17">
              <w:rPr>
                <w:bCs/>
                <w:sz w:val="22"/>
                <w:szCs w:val="22"/>
                <w:lang w:val="pt-PT"/>
              </w:rPr>
              <w:t xml:space="preserve"> de análise de transações e considere os seus próprios estilos de entrega e aprendizagem.</w:t>
            </w:r>
          </w:p>
          <w:p w14:paraId="46821C1A" w14:textId="474BB637" w:rsidR="009A5F80" w:rsidRPr="000218DB" w:rsidRDefault="00C23B17" w:rsidP="00C2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C23B17">
              <w:rPr>
                <w:bCs/>
                <w:sz w:val="22"/>
                <w:szCs w:val="22"/>
                <w:lang w:val="pt-PT"/>
              </w:rPr>
              <w:lastRenderedPageBreak/>
              <w:t xml:space="preserve">Vá à Biblioteca de Literacia Financeira </w:t>
            </w:r>
            <w:r w:rsidR="000218DB" w:rsidRPr="00C23B17">
              <w:rPr>
                <w:bCs/>
                <w:sz w:val="22"/>
                <w:szCs w:val="22"/>
                <w:lang w:val="pt-PT"/>
              </w:rPr>
              <w:t>online</w:t>
            </w:r>
            <w:r w:rsidR="000218DB" w:rsidRPr="00C23B17">
              <w:rPr>
                <w:bCs/>
                <w:sz w:val="22"/>
                <w:szCs w:val="22"/>
                <w:lang w:val="pt-PT"/>
              </w:rPr>
              <w:t xml:space="preserve"> </w:t>
            </w:r>
            <w:r w:rsidRPr="00C23B17">
              <w:rPr>
                <w:bCs/>
                <w:sz w:val="22"/>
                <w:szCs w:val="22"/>
                <w:lang w:val="pt-PT"/>
              </w:rPr>
              <w:t xml:space="preserve">para completar o </w:t>
            </w:r>
            <w:r w:rsidR="000218DB">
              <w:rPr>
                <w:bCs/>
                <w:sz w:val="22"/>
                <w:szCs w:val="22"/>
                <w:lang w:val="pt-PT"/>
              </w:rPr>
              <w:t>distintivo</w:t>
            </w:r>
            <w:r w:rsidRPr="00C23B17">
              <w:rPr>
                <w:bCs/>
                <w:sz w:val="22"/>
                <w:szCs w:val="22"/>
                <w:lang w:val="pt-PT"/>
              </w:rPr>
              <w:t xml:space="preserve"> Digital para o Módulo 1.</w:t>
            </w:r>
          </w:p>
          <w:p w14:paraId="087CD975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6600"/>
                <w:sz w:val="22"/>
                <w:szCs w:val="22"/>
              </w:rPr>
            </w:pPr>
            <w:r w:rsidRPr="0056098A">
              <w:rPr>
                <w:b/>
                <w:color w:val="002060"/>
                <w:sz w:val="22"/>
                <w:szCs w:val="22"/>
                <w:lang w:val="pt-PT"/>
              </w:rPr>
              <w:t>Obrigado</w:t>
            </w:r>
          </w:p>
        </w:tc>
        <w:tc>
          <w:tcPr>
            <w:tcW w:w="1984" w:type="dxa"/>
          </w:tcPr>
          <w:p w14:paraId="38AEFFF9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654530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98A">
              <w:rPr>
                <w:color w:val="374856"/>
                <w:sz w:val="22"/>
                <w:szCs w:val="22"/>
                <w:lang w:val="pt-PT"/>
              </w:rPr>
              <w:t>PP 3</w:t>
            </w:r>
            <w:r w:rsidRPr="0056098A">
              <w:rPr>
                <w:sz w:val="22"/>
                <w:szCs w:val="22"/>
                <w:lang w:val="pt-PT"/>
              </w:rPr>
              <w:t>5</w:t>
            </w:r>
          </w:p>
          <w:p w14:paraId="5AB73C09" w14:textId="4323053D" w:rsidR="00A621BA" w:rsidRDefault="00A621BA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18CCE67" w14:textId="01D705B6" w:rsidR="00C23B17" w:rsidRDefault="00C23B17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102C4C0" w14:textId="5242C4FB" w:rsidR="00C23B17" w:rsidRDefault="00C23B17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68BA9BF" w14:textId="16FBF90E" w:rsidR="00C23B17" w:rsidRDefault="00C23B17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B8E3A71" w14:textId="7A64EF44" w:rsidR="00C23B17" w:rsidRDefault="00C23B17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D3C0B54" w14:textId="77777777" w:rsidR="00C23B17" w:rsidRPr="0056098A" w:rsidRDefault="00C23B17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C9EBC37" w14:textId="4BE0E8F9" w:rsidR="00A621BA" w:rsidRPr="0056098A" w:rsidRDefault="00A621BA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proofErr w:type="spellStart"/>
            <w:r w:rsidRPr="0056098A">
              <w:rPr>
                <w:sz w:val="22"/>
                <w:szCs w:val="22"/>
                <w:lang w:val="pt-PT"/>
              </w:rPr>
              <w:t>PP36</w:t>
            </w:r>
            <w:proofErr w:type="spellEnd"/>
          </w:p>
        </w:tc>
        <w:tc>
          <w:tcPr>
            <w:tcW w:w="2268" w:type="dxa"/>
            <w:vAlign w:val="center"/>
          </w:tcPr>
          <w:p w14:paraId="60A74BC4" w14:textId="77777777" w:rsidR="009A5F80" w:rsidRPr="0056098A" w:rsidRDefault="009A5F80" w:rsidP="0053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  <w:tr w:rsidR="00306D18" w:rsidRPr="0056098A" w14:paraId="385E2B19" w14:textId="77777777" w:rsidTr="00EC7C1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gridSpan w:val="2"/>
            <w:vAlign w:val="center"/>
          </w:tcPr>
          <w:p w14:paraId="1B572FDB" w14:textId="77777777" w:rsidR="009A5F80" w:rsidRPr="0056098A" w:rsidRDefault="0008631E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56098A">
              <w:rPr>
                <w:b w:val="0"/>
                <w:color w:val="374856"/>
                <w:sz w:val="22"/>
                <w:szCs w:val="22"/>
                <w:lang w:val="pt-PT"/>
              </w:rPr>
              <w:t>Total de 180 minutos</w:t>
            </w:r>
          </w:p>
        </w:tc>
        <w:tc>
          <w:tcPr>
            <w:tcW w:w="2658" w:type="dxa"/>
            <w:vAlign w:val="center"/>
          </w:tcPr>
          <w:p w14:paraId="7AD3AD9C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66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B83DB3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23B19A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6135E9" w14:textId="77777777" w:rsidR="009A5F80" w:rsidRPr="0056098A" w:rsidRDefault="009A5F80" w:rsidP="00EC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</w:tbl>
    <w:p w14:paraId="3908608C" w14:textId="10E8E393" w:rsidR="009A5F80" w:rsidRPr="0056098A" w:rsidRDefault="009A5F80">
      <w:pPr>
        <w:rPr>
          <w:sz w:val="22"/>
          <w:szCs w:val="22"/>
        </w:rPr>
      </w:pPr>
    </w:p>
    <w:sectPr w:rsidR="009A5F80" w:rsidRPr="0056098A" w:rsidSect="00EC7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8380" w:orient="landscape"/>
      <w:pgMar w:top="907" w:right="851" w:bottom="317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459A" w14:textId="77777777" w:rsidR="00A41D26" w:rsidRDefault="00A41D26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35E5F778" w14:textId="77777777" w:rsidR="00A41D26" w:rsidRDefault="00A41D26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E32" w14:textId="77777777" w:rsidR="009A5F80" w:rsidRDefault="0008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64A37BFD" wp14:editId="6ED895F7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3362325" cy="466725"/>
              <wp:effectExtent l="0" t="0" r="0" b="0"/>
              <wp:wrapSquare wrapText="bothSides" distT="45720" distB="45720" distL="114300" distR="114300"/>
              <wp:docPr id="240" name="Rectangle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82A67" w14:textId="77777777" w:rsidR="009A5F80" w:rsidRDefault="0008631E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KA204-EADDB377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37BFD" id="Rectangle 240" o:spid="_x0000_s1029" style="position:absolute;margin-left:74pt;margin-top:8.6pt;width:264.75pt;height:36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" filled="f" stroked="f">
              <v:textbox inset="0,0,0,0">
                <w:txbxContent>
                  <w:p w14:paraId="34382A67" w14:textId="77777777" w:rsidR="009A5F80" w:rsidRDefault="0008631E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KA204-EADDB377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>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58D7528" w14:textId="77777777" w:rsidR="009A5F80" w:rsidRDefault="0008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0" locked="0" layoutInCell="1" hidden="0" allowOverlap="1" wp14:anchorId="05FE04A4" wp14:editId="7D04CE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Square wrapText="bothSides" distT="0" distB="0" distL="0" distR="0"/>
          <wp:docPr id="2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E8E1" w14:textId="586FE711" w:rsidR="009A5F80" w:rsidRDefault="0008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color w:val="374856"/>
        <w:lang w:val="pt-PT"/>
      </w:rPr>
      <w:fldChar w:fldCharType="begin"/>
    </w:r>
    <w:r>
      <w:rPr>
        <w:color w:val="374856"/>
        <w:lang w:val="pt-PT"/>
      </w:rPr>
      <w:instrText>PAGE</w:instrText>
    </w:r>
    <w:r>
      <w:rPr>
        <w:color w:val="374856"/>
        <w:lang w:val="pt-PT"/>
      </w:rPr>
      <w:fldChar w:fldCharType="separate"/>
    </w:r>
    <w:r w:rsidR="00585DE7">
      <w:rPr>
        <w:noProof/>
        <w:color w:val="374856"/>
        <w:lang w:val="pt-PT"/>
      </w:rPr>
      <w:t>3</w:t>
    </w:r>
    <w:r>
      <w:rPr>
        <w:color w:val="374856"/>
        <w:lang w:val="pt-PT"/>
      </w:rPr>
      <w:fldChar w:fldCharType="end"/>
    </w:r>
  </w:p>
  <w:p w14:paraId="2550A847" w14:textId="77777777" w:rsidR="009A5F80" w:rsidRDefault="009A5F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EBB9" w14:textId="77777777" w:rsidR="009A5F80" w:rsidRDefault="0008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C68B8A7" wp14:editId="1880A507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3362325" cy="459105"/>
              <wp:effectExtent l="0" t="0" r="0" b="0"/>
              <wp:wrapSquare wrapText="bothSides" distT="45720" distB="45720" distL="114300" distR="114300"/>
              <wp:docPr id="241" name="Rectangle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C4505" w14:textId="77777777" w:rsidR="009A5F80" w:rsidRDefault="0008631E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KA204-EADDB377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8B8A7" id="Rectangle 241" o:spid="_x0000_s1030" style="position:absolute;margin-left:73pt;margin-top:9.6pt;width:264.75pt;height:36.1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" filled="f" stroked="f">
              <v:textbox inset="0,0,0,0">
                <w:txbxContent>
                  <w:p w14:paraId="583C4505" w14:textId="77777777" w:rsidR="009A5F80" w:rsidRDefault="0008631E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KA204-EADDB377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>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8BE1A96" w14:textId="77777777" w:rsidR="009A5F80" w:rsidRDefault="0008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1312" behindDoc="0" locked="0" layoutInCell="1" hidden="0" allowOverlap="1" wp14:anchorId="1A47C687" wp14:editId="4E97D95F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D6A3" w14:textId="77777777" w:rsidR="00A41D26" w:rsidRDefault="00A41D26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393CDD09" w14:textId="77777777" w:rsidR="00A41D26" w:rsidRDefault="00A41D26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3C98" w14:textId="77777777" w:rsidR="009A5F80" w:rsidRDefault="009A5F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29D870F" w14:textId="77777777" w:rsidR="009A5F80" w:rsidRDefault="009A5F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8B5" w14:textId="77777777" w:rsidR="009A5F80" w:rsidRDefault="0008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0F25D389" wp14:editId="3930E132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33C1E5F" wp14:editId="5465E8DE">
              <wp:simplePos x="0" y="0"/>
              <wp:positionH relativeFrom="column">
                <wp:posOffset>2603500</wp:posOffset>
              </wp:positionH>
              <wp:positionV relativeFrom="paragraph">
                <wp:posOffset>-81279</wp:posOffset>
              </wp:positionV>
              <wp:extent cx="2389505" cy="339090"/>
              <wp:effectExtent l="0" t="0" r="0" b="0"/>
              <wp:wrapSquare wrapText="bothSides" distT="45720" distB="45720" distL="114300" distR="114300"/>
              <wp:docPr id="237" name="Rectangle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87FA9F" w14:textId="77777777" w:rsidR="009A5F80" w:rsidRDefault="0008631E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56A65A6F" w14:textId="77777777" w:rsidR="009A5F80" w:rsidRDefault="009A5F80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3C1E5F" id="Rectangle 237" o:spid="_x0000_s1028" style="position:absolute;margin-left:205pt;margin-top:-6.4pt;width:188.15pt;height:26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" stroked="f">
              <v:textbox inset="0,0,0,0">
                <w:txbxContent>
                  <w:p w14:paraId="1787FA9F" w14:textId="77777777" w:rsidR="009A5F80" w:rsidRDefault="0008631E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14:paraId="56A65A6F" w14:textId="77777777" w:rsidR="009A5F80" w:rsidRDefault="009A5F80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041CB40" w14:textId="77777777" w:rsidR="009A5F80" w:rsidRDefault="009A5F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71F4E0F" w14:textId="77777777" w:rsidR="009A5F80" w:rsidRDefault="009A5F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7A06" w14:textId="77777777" w:rsidR="009A5F80" w:rsidRDefault="009A5F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E44"/>
    <w:multiLevelType w:val="multilevel"/>
    <w:tmpl w:val="06924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0060EF"/>
    <w:multiLevelType w:val="multilevel"/>
    <w:tmpl w:val="CC543AB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5D747E"/>
    <w:multiLevelType w:val="multilevel"/>
    <w:tmpl w:val="BF3C0C5E"/>
    <w:lvl w:ilvl="0">
      <w:start w:val="1"/>
      <w:numFmt w:val="bullet"/>
      <w:pStyle w:val="SemEspaamento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5B2EBC"/>
    <w:multiLevelType w:val="multilevel"/>
    <w:tmpl w:val="5E2C2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40260D"/>
    <w:multiLevelType w:val="multilevel"/>
    <w:tmpl w:val="785CEA16"/>
    <w:lvl w:ilvl="0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78C2"/>
    <w:multiLevelType w:val="multilevel"/>
    <w:tmpl w:val="8D4C426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C93F0A"/>
    <w:multiLevelType w:val="multilevel"/>
    <w:tmpl w:val="58B6DA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16683376">
    <w:abstractNumId w:val="2"/>
  </w:num>
  <w:num w:numId="2" w16cid:durableId="1381246061">
    <w:abstractNumId w:val="6"/>
  </w:num>
  <w:num w:numId="3" w16cid:durableId="923226127">
    <w:abstractNumId w:val="3"/>
  </w:num>
  <w:num w:numId="4" w16cid:durableId="933631908">
    <w:abstractNumId w:val="4"/>
  </w:num>
  <w:num w:numId="5" w16cid:durableId="2128231863">
    <w:abstractNumId w:val="1"/>
  </w:num>
  <w:num w:numId="6" w16cid:durableId="325135439">
    <w:abstractNumId w:val="0"/>
  </w:num>
  <w:num w:numId="7" w16cid:durableId="186759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80"/>
    <w:rsid w:val="000218DB"/>
    <w:rsid w:val="00041C68"/>
    <w:rsid w:val="0008631E"/>
    <w:rsid w:val="0009478C"/>
    <w:rsid w:val="00113DF2"/>
    <w:rsid w:val="00124160"/>
    <w:rsid w:val="001D4002"/>
    <w:rsid w:val="00274077"/>
    <w:rsid w:val="002B0C2C"/>
    <w:rsid w:val="00306D18"/>
    <w:rsid w:val="00402B15"/>
    <w:rsid w:val="00433C04"/>
    <w:rsid w:val="004F5D79"/>
    <w:rsid w:val="00523721"/>
    <w:rsid w:val="00532957"/>
    <w:rsid w:val="0053714F"/>
    <w:rsid w:val="005528AF"/>
    <w:rsid w:val="0056098A"/>
    <w:rsid w:val="005855FE"/>
    <w:rsid w:val="00585DE7"/>
    <w:rsid w:val="005A4FD2"/>
    <w:rsid w:val="005C7089"/>
    <w:rsid w:val="005F1777"/>
    <w:rsid w:val="00655C66"/>
    <w:rsid w:val="0066702A"/>
    <w:rsid w:val="006700B0"/>
    <w:rsid w:val="007164DE"/>
    <w:rsid w:val="0081507B"/>
    <w:rsid w:val="00855FAD"/>
    <w:rsid w:val="00881FA4"/>
    <w:rsid w:val="008B0410"/>
    <w:rsid w:val="008E3AA3"/>
    <w:rsid w:val="008E5354"/>
    <w:rsid w:val="009A5F80"/>
    <w:rsid w:val="009F716D"/>
    <w:rsid w:val="00A41D26"/>
    <w:rsid w:val="00A621BA"/>
    <w:rsid w:val="00A86B1B"/>
    <w:rsid w:val="00AD44DE"/>
    <w:rsid w:val="00B20FF5"/>
    <w:rsid w:val="00B54124"/>
    <w:rsid w:val="00C16D11"/>
    <w:rsid w:val="00C23B17"/>
    <w:rsid w:val="00C54BA9"/>
    <w:rsid w:val="00C62B83"/>
    <w:rsid w:val="00CA72F2"/>
    <w:rsid w:val="00CC3CF9"/>
    <w:rsid w:val="00CF5E8F"/>
    <w:rsid w:val="00EC7C1F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B88E"/>
  <w15:docId w15:val="{E9BC1B28-C383-354C-86F0-0BB09D7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546690"/>
    <w:rPr>
      <w:color w:val="17756C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E1C4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E1C4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E1C48"/>
    <w:rPr>
      <w:color w:val="374856" w:themeColor="text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E1C4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E1C48"/>
    <w:rPr>
      <w:b/>
      <w:bCs/>
      <w:color w:val="374856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627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5051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0516"/>
    <w:rPr>
      <w:rFonts w:ascii="Times New Roman" w:hAnsi="Times New Roman" w:cs="Times New Roman"/>
      <w:color w:val="374856" w:themeColor="text1"/>
      <w:sz w:val="18"/>
      <w:szCs w:val="18"/>
    </w:r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Style1">
    <w:name w:val="Style1"/>
    <w:basedOn w:val="Ttulo2"/>
    <w:qFormat/>
    <w:rsid w:val="00433C04"/>
    <w:pPr>
      <w:spacing w:after="0"/>
    </w:pPr>
  </w:style>
  <w:style w:type="character" w:styleId="TextodoMarcadordePosio">
    <w:name w:val="Placeholder Text"/>
    <w:basedOn w:val="Tipodeletrapredefinidodopargrafo"/>
    <w:uiPriority w:val="99"/>
    <w:semiHidden/>
    <w:rsid w:val="00021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sp8RsOj5jkw3zeSet4N9QOTZg==">AMUW2mVG0e+SSlZh5SteQI0S7jPEo+RnTyQmN9hu0RpN1aJe3/0mss7fzA7CBymKuYF2cjv4iNfzxuReV1JADVso9SxMPUJ1okQlN7ea/qkEr0ruXSU5nvAqETUxbfWo/qDTPncftRV+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2022-05-31T10:34:00Z</dcterms:created>
  <dcterms:modified xsi:type="dcterms:W3CDTF">2022-07-05T10:50:00Z</dcterms:modified>
  <cp:category/>
</cp:coreProperties>
</file>