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9DCA" w14:textId="77777777" w:rsidR="009A5F80" w:rsidRDefault="0008631E">
      <w:pPr>
        <w:pStyle w:val="Heading1"/>
      </w:pPr>
      <w:bookmarkStart w:id="0" w:name="_heading=h.gjdgxs"/>
      <w:bookmarkEnd w:id="0"/>
      <w:r>
        <w:rPr>
          <w:noProof/>
        </w:rPr>
        <w:drawing>
          <wp:anchor distT="0" distB="0" distL="0" distR="0" simplePos="0" relativeHeight="251658240" behindDoc="0" locked="0" layoutInCell="1" hidden="0" allowOverlap="1" wp14:anchorId="116CBA05" wp14:editId="13291F85">
            <wp:simplePos x="0" y="0"/>
            <wp:positionH relativeFrom="margin">
              <wp:align>center</wp:align>
            </wp:positionH>
            <wp:positionV relativeFrom="page">
              <wp:posOffset>403761</wp:posOffset>
            </wp:positionV>
            <wp:extent cx="1522386" cy="688769"/>
            <wp:effectExtent l="0" t="0" r="0" b="0"/>
            <wp:wrapSquare wrapText="bothSides" distT="0" distB="0" distL="0" distR="0"/>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1B0B0A7A" w14:textId="77777777" w:rsidR="009A5F80" w:rsidRDefault="009A5F80">
      <w:pPr>
        <w:jc w:val="center"/>
      </w:pPr>
    </w:p>
    <w:p w14:paraId="119DB7B9" w14:textId="3593CF4E" w:rsidR="009A5F80" w:rsidRDefault="009A5F80"/>
    <w:p w14:paraId="6A9E0008" w14:textId="0284C26D" w:rsidR="009A5F80" w:rsidRDefault="000D2429">
      <w:r>
        <w:rPr>
          <w:noProof/>
        </w:rPr>
        <mc:AlternateContent>
          <mc:Choice Requires="wps">
            <w:drawing>
              <wp:anchor distT="45720" distB="45720" distL="114300" distR="114300" simplePos="0" relativeHeight="251659264" behindDoc="0" locked="0" layoutInCell="1" hidden="0" allowOverlap="1" wp14:anchorId="2BAAF2A8" wp14:editId="731D42F7">
                <wp:simplePos x="0" y="0"/>
                <wp:positionH relativeFrom="column">
                  <wp:posOffset>180340</wp:posOffset>
                </wp:positionH>
                <wp:positionV relativeFrom="paragraph">
                  <wp:posOffset>9525</wp:posOffset>
                </wp:positionV>
                <wp:extent cx="5667375" cy="800100"/>
                <wp:effectExtent l="0" t="0" r="9525" b="0"/>
                <wp:wrapSquare wrapText="bothSides" distT="45720" distB="45720" distL="114300" distR="114300"/>
                <wp:docPr id="238" name="Rectangle 238"/>
                <wp:cNvGraphicFramePr/>
                <a:graphic xmlns:a="http://schemas.openxmlformats.org/drawingml/2006/main">
                  <a:graphicData uri="http://schemas.microsoft.com/office/word/2010/wordprocessingShape">
                    <wps:wsp>
                      <wps:cNvSpPr/>
                      <wps:spPr>
                        <a:xfrm>
                          <a:off x="0" y="0"/>
                          <a:ext cx="5667375" cy="800100"/>
                        </a:xfrm>
                        <a:prstGeom prst="rect">
                          <a:avLst/>
                        </a:prstGeom>
                        <a:noFill/>
                        <a:ln>
                          <a:noFill/>
                        </a:ln>
                      </wps:spPr>
                      <wps:txbx>
                        <w:txbxContent>
                          <w:p w14:paraId="327AF16C" w14:textId="77777777" w:rsidR="009A5F80" w:rsidRDefault="0008631E">
                            <w:pPr>
                              <w:textDirection w:val="btLr"/>
                            </w:pPr>
                            <w:r>
                              <w:rPr>
                                <w:b/>
                                <w:color w:val="44546A"/>
                                <w:sz w:val="40"/>
                              </w:rPr>
                              <w:t>Οικονομικός Αλφαβητισμός για Οικογένειες</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BAAF2A8" id="Rectangle 238" o:spid="_x0000_s1026" style="position:absolute;margin-left:14.2pt;margin-top:.75pt;width:446.2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" filled="f" stroked="f">
                <v:textbox inset="0,0,0,0">
                  <w:txbxContent>
                    <w:p w14:paraId="327AF16C" w14:textId="77777777" w:rsidR="009A5F80" w:rsidRDefault="0008631E">
                      <w:pPr>
                        <w:textDirection w:val="btLr"/>
                      </w:pPr>
                      <w:r>
                        <w:rPr>
                          <w:b/>
                          <w:color w:val="44546A"/>
                          <w:sz w:val="40"/>
                        </w:rPr>
                        <w:t>Οικονομικός Αλφαβητισμός για Οικογένειες</w:t>
                      </w:r>
                    </w:p>
                  </w:txbxContent>
                </v:textbox>
                <w10:wrap type="square"/>
              </v:rect>
            </w:pict>
          </mc:Fallback>
        </mc:AlternateContent>
      </w:r>
    </w:p>
    <w:p w14:paraId="4A742C37" w14:textId="77777777" w:rsidR="009A5F80" w:rsidRDefault="009A5F80"/>
    <w:p w14:paraId="65D116BD" w14:textId="2CF723A3" w:rsidR="009A5F80" w:rsidRDefault="009A5F80"/>
    <w:p w14:paraId="21624BEB" w14:textId="201EE87A" w:rsidR="009A5F80" w:rsidRDefault="000D2429">
      <w:r>
        <w:rPr>
          <w:noProof/>
        </w:rPr>
        <mc:AlternateContent>
          <mc:Choice Requires="wps">
            <w:drawing>
              <wp:anchor distT="45720" distB="45720" distL="114300" distR="114300" simplePos="0" relativeHeight="251660288" behindDoc="0" locked="0" layoutInCell="1" hidden="0" allowOverlap="1" wp14:anchorId="25439509" wp14:editId="0DC9D726">
                <wp:simplePos x="0" y="0"/>
                <wp:positionH relativeFrom="column">
                  <wp:posOffset>190500</wp:posOffset>
                </wp:positionH>
                <wp:positionV relativeFrom="paragraph">
                  <wp:posOffset>174625</wp:posOffset>
                </wp:positionV>
                <wp:extent cx="4243705" cy="1743075"/>
                <wp:effectExtent l="0" t="0" r="4445" b="9525"/>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0" y="0"/>
                          <a:ext cx="4243705" cy="1743075"/>
                        </a:xfrm>
                        <a:prstGeom prst="rect">
                          <a:avLst/>
                        </a:prstGeom>
                        <a:noFill/>
                        <a:ln>
                          <a:noFill/>
                        </a:ln>
                      </wps:spPr>
                      <wps:txbx>
                        <w:txbxContent>
                          <w:p w14:paraId="768649AE" w14:textId="5CC95601" w:rsidR="009A5F80" w:rsidRDefault="0008631E">
                            <w:pPr>
                              <w:textDirection w:val="btLr"/>
                            </w:pPr>
                            <w:r>
                              <w:rPr>
                                <w:b/>
                                <w:color w:val="0A9A8F"/>
                                <w:sz w:val="36"/>
                              </w:rPr>
                              <w:t>Εκπαίδευση του/της Εκπαιδευτή/-</w:t>
                            </w:r>
                            <w:proofErr w:type="spellStart"/>
                            <w:r>
                              <w:rPr>
                                <w:b/>
                                <w:color w:val="0A9A8F"/>
                                <w:sz w:val="36"/>
                              </w:rPr>
                              <w:t>τριας</w:t>
                            </w:r>
                            <w:proofErr w:type="spellEnd"/>
                            <w:r>
                              <w:rPr>
                                <w:b/>
                                <w:color w:val="0A9A8F"/>
                                <w:sz w:val="36"/>
                              </w:rPr>
                              <w:t xml:space="preserve"> Ενότητα 1 </w:t>
                            </w:r>
                          </w:p>
                          <w:p w14:paraId="4D351DC7" w14:textId="09C42EEB" w:rsidR="005F1777" w:rsidRDefault="005F1777" w:rsidP="005F1777">
                            <w:pPr>
                              <w:pStyle w:val="Heading2"/>
                            </w:pPr>
                            <w:r>
                              <w:t xml:space="preserve">Εισαγωγή στο πρόγραμμα "Money </w:t>
                            </w:r>
                            <w:proofErr w:type="spellStart"/>
                            <w:r>
                              <w:t>Matters</w:t>
                            </w:r>
                            <w:proofErr w:type="spellEnd"/>
                            <w:r>
                              <w:t xml:space="preserve"> Οικονομικός Αλφαβητισμός Εκπαίδευση-των-Εκπαιδευτών/-τριών" και στις έννοιες της Οικογενειακής Μάθησης.</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5439509" id="Rectangle 239" o:spid="_x0000_s1027" style="position:absolute;margin-left:15pt;margin-top:13.75pt;width:334.15pt;height:137.2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" filled="f" stroked="f">
                <v:textbox inset="0,0,0,0">
                  <w:txbxContent>
                    <w:p w14:paraId="768649AE" w14:textId="5CC95601" w:rsidR="009A5F80" w:rsidRDefault="0008631E">
                      <w:pPr>
                        <w:textDirection w:val="btLr"/>
                      </w:pPr>
                      <w:r>
                        <w:rPr>
                          <w:b/>
                          <w:color w:val="0A9A8F"/>
                          <w:sz w:val="36"/>
                        </w:rPr>
                        <w:t>Εκπαίδευση του/της Εκπαιδευτή/-</w:t>
                      </w:r>
                      <w:proofErr w:type="spellStart"/>
                      <w:r>
                        <w:rPr>
                          <w:b/>
                          <w:color w:val="0A9A8F"/>
                          <w:sz w:val="36"/>
                        </w:rPr>
                        <w:t>τριας</w:t>
                      </w:r>
                      <w:proofErr w:type="spellEnd"/>
                      <w:r>
                        <w:rPr>
                          <w:b/>
                          <w:color w:val="0A9A8F"/>
                          <w:sz w:val="36"/>
                        </w:rPr>
                        <w:t xml:space="preserve"> Ενότητα 1 </w:t>
                      </w:r>
                    </w:p>
                    <w:p w14:paraId="4D351DC7" w14:textId="09C42EEB" w:rsidR="005F1777" w:rsidRDefault="005F1777" w:rsidP="005F1777">
                      <w:pPr>
                        <w:pStyle w:val="Heading2"/>
                      </w:pPr>
                      <w:r>
                        <w:t xml:space="preserve">Εισαγωγή στο πρόγραμμα "Money </w:t>
                      </w:r>
                      <w:proofErr w:type="spellStart"/>
                      <w:r>
                        <w:t>Matters</w:t>
                      </w:r>
                      <w:proofErr w:type="spellEnd"/>
                      <w:r>
                        <w:t xml:space="preserve"> Οικονομικός Αλφαβητισμός Εκπαίδευση-των-Εκπαιδευτών/-τριών" και στις έννοιες της Οικογενειακής Μάθησης.</w:t>
                      </w:r>
                    </w:p>
                  </w:txbxContent>
                </v:textbox>
                <w10:wrap type="square"/>
              </v:rect>
            </w:pict>
          </mc:Fallback>
        </mc:AlternateContent>
      </w:r>
    </w:p>
    <w:p w14:paraId="5307487E" w14:textId="77777777" w:rsidR="009A5F80" w:rsidRDefault="009A5F80"/>
    <w:p w14:paraId="5974E69C" w14:textId="77777777" w:rsidR="009A5F80" w:rsidRDefault="009A5F80"/>
    <w:p w14:paraId="74BFCA88" w14:textId="77777777" w:rsidR="009A5F80" w:rsidRDefault="009A5F80">
      <w:pPr>
        <w:tabs>
          <w:tab w:val="left" w:pos="3686"/>
        </w:tabs>
      </w:pPr>
    </w:p>
    <w:p w14:paraId="7CC9B7C4" w14:textId="77777777" w:rsidR="009A5F80" w:rsidRDefault="009A5F80"/>
    <w:p w14:paraId="619BDDDA" w14:textId="77777777" w:rsidR="009A5F80" w:rsidRDefault="009A5F80"/>
    <w:p w14:paraId="339AD395" w14:textId="77777777" w:rsidR="009A5F80" w:rsidRDefault="009A5F80">
      <w:pPr>
        <w:pStyle w:val="Heading1"/>
      </w:pPr>
    </w:p>
    <w:p w14:paraId="55B3B75F" w14:textId="77777777" w:rsidR="009A5F80" w:rsidRDefault="0008631E">
      <w:pPr>
        <w:pStyle w:val="Heading1"/>
        <w:rPr>
          <w:b w:val="0"/>
          <w:color w:val="374856"/>
          <w:sz w:val="24"/>
          <w:szCs w:val="24"/>
        </w:rPr>
      </w:pPr>
      <w:bookmarkStart w:id="1" w:name="_heading=h.30j0zll"/>
      <w:bookmarkEnd w:id="1"/>
      <w:r>
        <w:br w:type="page"/>
      </w:r>
    </w:p>
    <w:tbl>
      <w:tblPr>
        <w:tblStyle w:val="a2"/>
        <w:tblW w:w="8784"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413"/>
        <w:gridCol w:w="2693"/>
        <w:gridCol w:w="1985"/>
        <w:gridCol w:w="2693"/>
      </w:tblGrid>
      <w:tr w:rsidR="009A5F80" w14:paraId="7AA478C7" w14:textId="77777777" w:rsidTr="008E3AA3">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8784" w:type="dxa"/>
            <w:gridSpan w:val="4"/>
            <w:shd w:val="clear" w:color="auto" w:fill="44546A"/>
            <w:vAlign w:val="center"/>
          </w:tcPr>
          <w:p w14:paraId="6A8E92D9" w14:textId="77777777" w:rsidR="009A5F80" w:rsidRDefault="0008631E">
            <w:pPr>
              <w:pBdr>
                <w:top w:val="nil"/>
                <w:left w:val="nil"/>
                <w:bottom w:val="nil"/>
                <w:right w:val="nil"/>
                <w:between w:val="nil"/>
              </w:pBdr>
              <w:spacing w:after="120"/>
              <w:ind w:left="360" w:hanging="360"/>
              <w:jc w:val="center"/>
              <w:rPr>
                <w:color w:val="FFFFFF"/>
              </w:rPr>
            </w:pPr>
            <w:r>
              <w:rPr>
                <w:b w:val="0"/>
                <w:color w:val="FFFFFF"/>
              </w:rPr>
              <w:lastRenderedPageBreak/>
              <w:t>ΕΚΠΑΙΔΕΥΤΙΚΗ ΕΝΟΤΗΤΑ 1:</w:t>
            </w:r>
          </w:p>
        </w:tc>
      </w:tr>
      <w:tr w:rsidR="009A5F80" w14:paraId="4807E26D" w14:textId="77777777" w:rsidTr="008E3AA3">
        <w:trPr>
          <w:trHeight w:val="764"/>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2BA645B" w14:textId="77777777" w:rsidR="009A5F80" w:rsidRPr="0056098A" w:rsidRDefault="0008631E">
            <w:pPr>
              <w:pBdr>
                <w:top w:val="nil"/>
                <w:left w:val="nil"/>
                <w:bottom w:val="nil"/>
                <w:right w:val="nil"/>
                <w:between w:val="nil"/>
              </w:pBdr>
              <w:spacing w:after="120"/>
              <w:ind w:left="360" w:hanging="360"/>
              <w:rPr>
                <w:color w:val="374856"/>
                <w:sz w:val="22"/>
                <w:szCs w:val="22"/>
              </w:rPr>
            </w:pPr>
            <w:r>
              <w:rPr>
                <w:b w:val="0"/>
                <w:color w:val="374856"/>
                <w:sz w:val="22"/>
              </w:rPr>
              <w:t>Στόχος:</w:t>
            </w:r>
          </w:p>
        </w:tc>
        <w:tc>
          <w:tcPr>
            <w:tcW w:w="7371" w:type="dxa"/>
            <w:gridSpan w:val="3"/>
            <w:vAlign w:val="center"/>
          </w:tcPr>
          <w:p w14:paraId="13A8A67E" w14:textId="2195B23A" w:rsidR="009A5F80" w:rsidRPr="0056098A" w:rsidRDefault="0008631E">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Εισαγωγή στο πρόγραμμα "Money </w:t>
            </w:r>
            <w:proofErr w:type="spellStart"/>
            <w:r>
              <w:rPr>
                <w:color w:val="374856"/>
                <w:sz w:val="22"/>
              </w:rPr>
              <w:t>Matters</w:t>
            </w:r>
            <w:proofErr w:type="spellEnd"/>
            <w:r>
              <w:rPr>
                <w:color w:val="374856"/>
                <w:sz w:val="22"/>
              </w:rPr>
              <w:t xml:space="preserve"> Οικονομικός Αλφαβητισμός Εκπαίδευση-των-Εκπαιδευτών/-τριών" και στις έννοιες της Οικογενειακής Μάθησης.</w:t>
            </w:r>
          </w:p>
        </w:tc>
      </w:tr>
      <w:tr w:rsidR="009A5F80" w14:paraId="654BD23D" w14:textId="77777777" w:rsidTr="008E3AA3">
        <w:trPr>
          <w:trHeight w:val="735"/>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1864157" w14:textId="33CA5E38" w:rsidR="009A5F80" w:rsidRPr="0056098A" w:rsidRDefault="0008631E">
            <w:pPr>
              <w:pBdr>
                <w:top w:val="nil"/>
                <w:left w:val="nil"/>
                <w:bottom w:val="nil"/>
                <w:right w:val="nil"/>
                <w:between w:val="nil"/>
              </w:pBdr>
              <w:spacing w:after="120"/>
              <w:ind w:left="360" w:hanging="360"/>
              <w:rPr>
                <w:color w:val="374856"/>
                <w:sz w:val="22"/>
                <w:szCs w:val="22"/>
              </w:rPr>
            </w:pPr>
            <w:r>
              <w:rPr>
                <w:b w:val="0"/>
                <w:color w:val="374856"/>
                <w:sz w:val="22"/>
              </w:rPr>
              <w:t xml:space="preserve">Ώρες </w:t>
            </w:r>
            <w:r w:rsidR="00181143">
              <w:rPr>
                <w:b w:val="0"/>
                <w:color w:val="374856"/>
                <w:sz w:val="22"/>
              </w:rPr>
              <w:t>εκπαίδευσης</w:t>
            </w:r>
          </w:p>
          <w:p w14:paraId="4685AD54" w14:textId="77777777" w:rsidR="009A5F80" w:rsidRPr="0056098A" w:rsidRDefault="0008631E">
            <w:pPr>
              <w:pBdr>
                <w:top w:val="nil"/>
                <w:left w:val="nil"/>
                <w:bottom w:val="nil"/>
                <w:right w:val="nil"/>
                <w:between w:val="nil"/>
              </w:pBdr>
              <w:spacing w:after="120"/>
              <w:ind w:left="360" w:hanging="360"/>
              <w:rPr>
                <w:color w:val="374856"/>
                <w:sz w:val="22"/>
                <w:szCs w:val="22"/>
              </w:rPr>
            </w:pPr>
            <w:r>
              <w:rPr>
                <w:b w:val="0"/>
                <w:color w:val="374856"/>
                <w:sz w:val="22"/>
              </w:rPr>
              <w:t>Σύνολο ωρών:</w:t>
            </w:r>
          </w:p>
        </w:tc>
        <w:tc>
          <w:tcPr>
            <w:tcW w:w="2693" w:type="dxa"/>
          </w:tcPr>
          <w:p w14:paraId="6D4A0F42" w14:textId="77777777" w:rsidR="00A12830" w:rsidRDefault="00A12830" w:rsidP="00A12830">
            <w:pPr>
              <w:cnfStyle w:val="000000000000" w:firstRow="0" w:lastRow="0" w:firstColumn="0" w:lastColumn="0" w:oddVBand="0" w:evenVBand="0" w:oddHBand="0" w:evenHBand="0" w:firstRowFirstColumn="0" w:firstRowLastColumn="0" w:lastRowFirstColumn="0" w:lastRowLastColumn="0"/>
              <w:rPr>
                <w:sz w:val="22"/>
                <w:szCs w:val="22"/>
              </w:rPr>
            </w:pPr>
            <w:r>
              <w:rPr>
                <w:sz w:val="22"/>
              </w:rPr>
              <w:t>Διάρκεια μαθήματος</w:t>
            </w:r>
          </w:p>
          <w:p w14:paraId="03358E60" w14:textId="77777777" w:rsidR="002B0C2C" w:rsidRPr="0056098A" w:rsidRDefault="002B0C2C">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
          <w:p w14:paraId="5A5014A1" w14:textId="690BC29A" w:rsidR="009A5F80" w:rsidRPr="0056098A" w:rsidRDefault="0008631E">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3 ώρες</w:t>
            </w:r>
          </w:p>
        </w:tc>
        <w:tc>
          <w:tcPr>
            <w:tcW w:w="1985" w:type="dxa"/>
          </w:tcPr>
          <w:p w14:paraId="7EF5CA61" w14:textId="300604DB" w:rsidR="009A5F80" w:rsidRPr="0056098A" w:rsidRDefault="00FF03B9">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Μελέτη</w:t>
            </w:r>
          </w:p>
          <w:p w14:paraId="7C007461" w14:textId="77777777" w:rsidR="002B0C2C" w:rsidRPr="0056098A" w:rsidRDefault="002B0C2C">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p>
          <w:p w14:paraId="4D344B11" w14:textId="38A3B917" w:rsidR="002B0C2C" w:rsidRPr="0056098A" w:rsidRDefault="002B0C2C">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2 ώρες</w:t>
            </w:r>
          </w:p>
        </w:tc>
        <w:tc>
          <w:tcPr>
            <w:tcW w:w="2693" w:type="dxa"/>
          </w:tcPr>
          <w:p w14:paraId="6A309833" w14:textId="77777777" w:rsidR="009A5F80" w:rsidRPr="0056098A" w:rsidRDefault="0008631E">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Σημειώσεις</w:t>
            </w:r>
          </w:p>
        </w:tc>
      </w:tr>
      <w:tr w:rsidR="009A5F80" w14:paraId="34F7331E" w14:textId="77777777" w:rsidTr="008E3AA3">
        <w:trPr>
          <w:trHeight w:val="735"/>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8CD55B6" w14:textId="77777777" w:rsidR="009A5F80" w:rsidRPr="0056098A" w:rsidRDefault="0008631E" w:rsidP="007164DE">
            <w:pPr>
              <w:pBdr>
                <w:top w:val="nil"/>
                <w:left w:val="nil"/>
                <w:bottom w:val="nil"/>
                <w:right w:val="nil"/>
                <w:between w:val="nil"/>
              </w:pBdr>
              <w:spacing w:after="120"/>
              <w:ind w:left="-120" w:firstLine="120"/>
              <w:rPr>
                <w:color w:val="374856"/>
                <w:sz w:val="22"/>
                <w:szCs w:val="22"/>
              </w:rPr>
            </w:pPr>
            <w:r>
              <w:rPr>
                <w:b w:val="0"/>
                <w:color w:val="374856"/>
                <w:sz w:val="22"/>
              </w:rPr>
              <w:t>Μαθησιακά Αποτελέσματα:</w:t>
            </w:r>
          </w:p>
        </w:tc>
        <w:tc>
          <w:tcPr>
            <w:tcW w:w="7371" w:type="dxa"/>
            <w:gridSpan w:val="3"/>
          </w:tcPr>
          <w:p w14:paraId="685E0201" w14:textId="77777777" w:rsidR="009A5F80" w:rsidRPr="0056098A" w:rsidRDefault="0008631E">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Με την επιτυχή ολοκλήρωση αυτής της ενότητας, οι εκπαιδευόμενοι/-</w:t>
            </w:r>
            <w:proofErr w:type="spellStart"/>
            <w:r>
              <w:rPr>
                <w:b/>
                <w:color w:val="374856"/>
                <w:sz w:val="22"/>
              </w:rPr>
              <w:t>νες</w:t>
            </w:r>
            <w:proofErr w:type="spellEnd"/>
            <w:r>
              <w:rPr>
                <w:b/>
                <w:color w:val="374856"/>
                <w:sz w:val="22"/>
              </w:rPr>
              <w:t xml:space="preserve"> θα είναι σε θέση να:</w:t>
            </w:r>
          </w:p>
          <w:p w14:paraId="797FC6DD" w14:textId="390F7B24" w:rsidR="009A5F80" w:rsidRPr="0056098A" w:rsidRDefault="0008631E">
            <w:pPr>
              <w:numPr>
                <w:ilvl w:val="0"/>
                <w:numId w:val="1"/>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δώσουν μια επισκόπηση του προγράμματος Money </w:t>
            </w:r>
            <w:proofErr w:type="spellStart"/>
            <w:r>
              <w:rPr>
                <w:color w:val="374856"/>
                <w:sz w:val="22"/>
              </w:rPr>
              <w:t>Matters</w:t>
            </w:r>
            <w:proofErr w:type="spellEnd"/>
          </w:p>
          <w:p w14:paraId="35FCF8B5" w14:textId="3263C87F" w:rsidR="009A5F80" w:rsidRPr="0056098A" w:rsidRDefault="0008631E">
            <w:pPr>
              <w:numPr>
                <w:ilvl w:val="0"/>
                <w:numId w:val="1"/>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εξηγήσουν τη σημασία της χρήσης της προσέγγισης της Οικογενειακής Μάθησης</w:t>
            </w:r>
          </w:p>
          <w:p w14:paraId="7F9FEA94" w14:textId="21F3E71A" w:rsidR="009A5F80" w:rsidRPr="0056098A" w:rsidRDefault="00C54BA9" w:rsidP="00C54BA9">
            <w:pPr>
              <w:numPr>
                <w:ilvl w:val="0"/>
                <w:numId w:val="1"/>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εξετάσουν τις γνώσεις και τις δεξιότητες που σχετίζονται με τον οικονομικό αλφαβητισμό</w:t>
            </w:r>
          </w:p>
        </w:tc>
      </w:tr>
    </w:tbl>
    <w:p w14:paraId="3404DB42" w14:textId="77777777" w:rsidR="009A5F80" w:rsidRDefault="0008631E">
      <w:r>
        <w:rPr>
          <w:color w:val="374856"/>
        </w:rPr>
        <w:t xml:space="preserve"> </w:t>
      </w:r>
      <w:r>
        <w:br w:type="page"/>
      </w:r>
    </w:p>
    <w:tbl>
      <w:tblPr>
        <w:tblStyle w:val="a3"/>
        <w:tblpPr w:leftFromText="180" w:rightFromText="180" w:vertAnchor="text" w:tblpX="137" w:tblpY="1"/>
        <w:tblOverlap w:val="never"/>
        <w:tblW w:w="10348" w:type="dxa"/>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134"/>
        <w:gridCol w:w="319"/>
        <w:gridCol w:w="2658"/>
        <w:gridCol w:w="1984"/>
        <w:gridCol w:w="1985"/>
        <w:gridCol w:w="2268"/>
      </w:tblGrid>
      <w:tr w:rsidR="00C16D11" w14:paraId="25495C1C" w14:textId="77777777" w:rsidTr="00EC7C1F">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348" w:type="dxa"/>
            <w:gridSpan w:val="6"/>
            <w:shd w:val="clear" w:color="auto" w:fill="44546A"/>
            <w:vAlign w:val="center"/>
          </w:tcPr>
          <w:p w14:paraId="395C4ED7" w14:textId="77777777" w:rsidR="009A5F80" w:rsidRDefault="0008631E" w:rsidP="00EC7C1F">
            <w:pPr>
              <w:pBdr>
                <w:top w:val="nil"/>
                <w:left w:val="nil"/>
                <w:bottom w:val="nil"/>
                <w:right w:val="nil"/>
                <w:between w:val="nil"/>
              </w:pBdr>
              <w:spacing w:after="120"/>
              <w:ind w:left="360" w:hanging="360"/>
              <w:jc w:val="center"/>
              <w:rPr>
                <w:color w:val="FFFFFF"/>
              </w:rPr>
            </w:pPr>
            <w:r>
              <w:rPr>
                <w:b w:val="0"/>
                <w:color w:val="FFFFFF"/>
              </w:rPr>
              <w:lastRenderedPageBreak/>
              <w:t>Σχέδιο Συνεδρίας ενότητα 1</w:t>
            </w:r>
          </w:p>
        </w:tc>
      </w:tr>
      <w:tr w:rsidR="00C16D11" w14:paraId="565E3679" w14:textId="77777777" w:rsidTr="00EC7C1F">
        <w:trPr>
          <w:trHeight w:val="452"/>
        </w:trPr>
        <w:tc>
          <w:tcPr>
            <w:cnfStyle w:val="001000000000" w:firstRow="0" w:lastRow="0" w:firstColumn="1" w:lastColumn="0" w:oddVBand="0" w:evenVBand="0" w:oddHBand="0" w:evenHBand="0" w:firstRowFirstColumn="0" w:firstRowLastColumn="0" w:lastRowFirstColumn="0" w:lastRowLastColumn="0"/>
            <w:tcW w:w="1134" w:type="dxa"/>
            <w:shd w:val="clear" w:color="auto" w:fill="A4B6C5"/>
            <w:vAlign w:val="center"/>
          </w:tcPr>
          <w:p w14:paraId="0A5F5506" w14:textId="77777777" w:rsidR="009A5F80" w:rsidRDefault="0008631E" w:rsidP="00EC7C1F">
            <w:pPr>
              <w:pBdr>
                <w:top w:val="nil"/>
                <w:left w:val="nil"/>
                <w:bottom w:val="nil"/>
                <w:right w:val="nil"/>
                <w:between w:val="nil"/>
              </w:pBdr>
              <w:spacing w:after="120"/>
              <w:ind w:left="360" w:hanging="360"/>
              <w:jc w:val="center"/>
              <w:rPr>
                <w:color w:val="374856"/>
                <w:sz w:val="22"/>
                <w:szCs w:val="22"/>
              </w:rPr>
            </w:pPr>
            <w:r>
              <w:rPr>
                <w:b w:val="0"/>
                <w:color w:val="374856"/>
                <w:sz w:val="22"/>
              </w:rPr>
              <w:t>Χρονοδιάγραμμα</w:t>
            </w:r>
          </w:p>
        </w:tc>
        <w:tc>
          <w:tcPr>
            <w:tcW w:w="2977" w:type="dxa"/>
            <w:gridSpan w:val="2"/>
            <w:shd w:val="clear" w:color="auto" w:fill="A4B6C5"/>
            <w:vAlign w:val="center"/>
          </w:tcPr>
          <w:p w14:paraId="064D7929" w14:textId="77777777" w:rsidR="009A5F80" w:rsidRDefault="0008631E" w:rsidP="00EC7C1F">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Δραστηριότητα</w:t>
            </w:r>
          </w:p>
        </w:tc>
        <w:tc>
          <w:tcPr>
            <w:tcW w:w="1984" w:type="dxa"/>
            <w:shd w:val="clear" w:color="auto" w:fill="A4B6C5"/>
          </w:tcPr>
          <w:p w14:paraId="79F9808D" w14:textId="77777777" w:rsidR="009A5F80" w:rsidRDefault="0008631E" w:rsidP="00EC7C1F">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rPr>
            </w:pPr>
            <w:r>
              <w:rPr>
                <w:b/>
                <w:color w:val="374856"/>
                <w:sz w:val="22"/>
              </w:rPr>
              <w:t>Μέθοδος</w:t>
            </w:r>
          </w:p>
          <w:p w14:paraId="652DD34A" w14:textId="4ED4C136" w:rsidR="00B9458F" w:rsidRDefault="00B9458F" w:rsidP="00EC7C1F">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Παράδοσης</w:t>
            </w:r>
          </w:p>
        </w:tc>
        <w:tc>
          <w:tcPr>
            <w:tcW w:w="1985" w:type="dxa"/>
            <w:shd w:val="clear" w:color="auto" w:fill="A4B6C5"/>
            <w:vAlign w:val="center"/>
          </w:tcPr>
          <w:p w14:paraId="2A0F9CF8" w14:textId="305FE34F" w:rsidR="009A5F80" w:rsidRDefault="00CD5212" w:rsidP="00EC7C1F">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Π</w:t>
            </w:r>
            <w:r w:rsidR="00C070AD">
              <w:rPr>
                <w:b/>
                <w:color w:val="374856"/>
                <w:sz w:val="22"/>
              </w:rPr>
              <w:t>όροι</w:t>
            </w:r>
          </w:p>
        </w:tc>
        <w:tc>
          <w:tcPr>
            <w:tcW w:w="2268" w:type="dxa"/>
            <w:shd w:val="clear" w:color="auto" w:fill="A4B6C5"/>
            <w:vAlign w:val="center"/>
          </w:tcPr>
          <w:p w14:paraId="34059CD4" w14:textId="77777777" w:rsidR="009A5F80" w:rsidRDefault="0008631E" w:rsidP="00EC7C1F">
            <w:pPr>
              <w:pBdr>
                <w:top w:val="nil"/>
                <w:left w:val="nil"/>
                <w:bottom w:val="nil"/>
                <w:right w:val="nil"/>
                <w:between w:val="nil"/>
              </w:pBdr>
              <w:spacing w:after="120"/>
              <w:ind w:left="360" w:hanging="360"/>
              <w:jc w:val="center"/>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Σημειώσεις</w:t>
            </w:r>
          </w:p>
        </w:tc>
      </w:tr>
      <w:tr w:rsidR="00C16D11" w:rsidRPr="0056098A" w14:paraId="4F3F02A8"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75CA867" w14:textId="77777777" w:rsidR="009A5F80" w:rsidRPr="0056098A" w:rsidRDefault="0008631E" w:rsidP="007164DE">
            <w:pPr>
              <w:pBdr>
                <w:top w:val="nil"/>
                <w:left w:val="nil"/>
                <w:bottom w:val="nil"/>
                <w:right w:val="nil"/>
                <w:between w:val="nil"/>
              </w:pBdr>
              <w:spacing w:after="120"/>
              <w:rPr>
                <w:color w:val="374856"/>
                <w:sz w:val="22"/>
                <w:szCs w:val="22"/>
              </w:rPr>
            </w:pPr>
            <w:r>
              <w:rPr>
                <w:b w:val="0"/>
                <w:color w:val="374856"/>
                <w:sz w:val="22"/>
              </w:rPr>
              <w:t>Πριν την παρακολούθηση</w:t>
            </w:r>
          </w:p>
        </w:tc>
        <w:tc>
          <w:tcPr>
            <w:tcW w:w="2977" w:type="dxa"/>
            <w:gridSpan w:val="2"/>
            <w:vAlign w:val="center"/>
          </w:tcPr>
          <w:p w14:paraId="38B57F90"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Έρευνα πριν από το μάθημα που θα αποσταλεί μέσω email για συμπλήρωση</w:t>
            </w:r>
          </w:p>
        </w:tc>
        <w:tc>
          <w:tcPr>
            <w:tcW w:w="1984" w:type="dxa"/>
            <w:vAlign w:val="center"/>
          </w:tcPr>
          <w:p w14:paraId="25EB92CD"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Email</w:t>
            </w:r>
          </w:p>
        </w:tc>
        <w:tc>
          <w:tcPr>
            <w:tcW w:w="1985" w:type="dxa"/>
            <w:vAlign w:val="center"/>
          </w:tcPr>
          <w:p w14:paraId="596B93FE"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Διαδικτυακή Έρευνα</w:t>
            </w:r>
            <w:r>
              <w:rPr>
                <w:color w:val="374856"/>
                <w:sz w:val="22"/>
              </w:rPr>
              <w:t xml:space="preserve"> </w:t>
            </w:r>
          </w:p>
        </w:tc>
        <w:tc>
          <w:tcPr>
            <w:tcW w:w="2268" w:type="dxa"/>
            <w:vAlign w:val="center"/>
          </w:tcPr>
          <w:p w14:paraId="0F196918"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Έρευνα για να βρείτε </w:t>
            </w:r>
          </w:p>
          <w:p w14:paraId="5CE16DD2"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τα σημεία εκκίνησης των ατόμων.</w:t>
            </w:r>
          </w:p>
        </w:tc>
      </w:tr>
      <w:tr w:rsidR="00C16D11" w:rsidRPr="0056098A" w14:paraId="39713FD7"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3F55BA0D"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t>5 λεπτά</w:t>
            </w:r>
          </w:p>
        </w:tc>
        <w:tc>
          <w:tcPr>
            <w:tcW w:w="2977" w:type="dxa"/>
            <w:gridSpan w:val="2"/>
            <w:vAlign w:val="center"/>
          </w:tcPr>
          <w:p w14:paraId="56CF6873"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Καλωσόρισμα</w:t>
            </w:r>
          </w:p>
          <w:p w14:paraId="6DE6FAE9" w14:textId="0F61E298"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t>Μαθησιακά Αποτελέσματα (ΜΑ)</w:t>
            </w:r>
          </w:p>
          <w:p w14:paraId="5134B581"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Σχέδιο για τη συνεδρία</w:t>
            </w:r>
          </w:p>
          <w:p w14:paraId="6E23EF40" w14:textId="74EC922D"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Παρουσιάστε το </w:t>
            </w:r>
            <w:r w:rsidR="00A96700">
              <w:rPr>
                <w:color w:val="374856"/>
                <w:sz w:val="22"/>
              </w:rPr>
              <w:t>σχεδιάγραμμα</w:t>
            </w:r>
            <w:r>
              <w:rPr>
                <w:color w:val="374856"/>
                <w:sz w:val="22"/>
              </w:rPr>
              <w:t>, δίνοντας μια σύντομη επισκόπηση και τυχόν</w:t>
            </w:r>
            <w:r w:rsidR="00181143">
              <w:rPr>
                <w:color w:val="374856"/>
                <w:sz w:val="22"/>
              </w:rPr>
              <w:t xml:space="preserve"> </w:t>
            </w:r>
            <w:r>
              <w:rPr>
                <w:color w:val="374856"/>
                <w:sz w:val="22"/>
              </w:rPr>
              <w:t>εργασίες</w:t>
            </w:r>
            <w:r w:rsidR="00181143">
              <w:rPr>
                <w:color w:val="374856"/>
                <w:sz w:val="22"/>
              </w:rPr>
              <w:t xml:space="preserve"> για το σπίτι</w:t>
            </w:r>
            <w:r>
              <w:rPr>
                <w:color w:val="374856"/>
                <w:sz w:val="22"/>
              </w:rPr>
              <w:t>/</w:t>
            </w:r>
            <w:r w:rsidR="00181143">
              <w:rPr>
                <w:color w:val="374856"/>
                <w:sz w:val="22"/>
              </w:rPr>
              <w:t>σημειώσεις</w:t>
            </w:r>
            <w:r>
              <w:rPr>
                <w:color w:val="374856"/>
                <w:sz w:val="22"/>
              </w:rPr>
              <w:t>.</w:t>
            </w:r>
          </w:p>
        </w:tc>
        <w:tc>
          <w:tcPr>
            <w:tcW w:w="1984" w:type="dxa"/>
            <w:vAlign w:val="center"/>
          </w:tcPr>
          <w:p w14:paraId="739E5ED6"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PowerPoint</w:t>
            </w:r>
          </w:p>
        </w:tc>
        <w:tc>
          <w:tcPr>
            <w:tcW w:w="1985" w:type="dxa"/>
            <w:vAlign w:val="center"/>
          </w:tcPr>
          <w:p w14:paraId="45302BB4" w14:textId="553E3239" w:rsidR="00523721" w:rsidRPr="000D2429" w:rsidRDefault="00523721"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r w:rsidRPr="000D2429">
              <w:rPr>
                <w:sz w:val="22"/>
              </w:rPr>
              <w:t xml:space="preserve">PP2- ΜΑ </w:t>
            </w:r>
          </w:p>
          <w:p w14:paraId="1DA929DC" w14:textId="1ABB5D5E" w:rsidR="009A5F80" w:rsidRPr="0056098A" w:rsidRDefault="00523721"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PP 3-</w:t>
            </w:r>
            <w:r w:rsidR="00C070AD">
              <w:rPr>
                <w:sz w:val="22"/>
              </w:rPr>
              <w:t xml:space="preserve">σχεδιάγραμμα </w:t>
            </w:r>
            <w:r>
              <w:rPr>
                <w:sz w:val="22"/>
              </w:rPr>
              <w:t>συνεδρίας</w:t>
            </w:r>
          </w:p>
          <w:p w14:paraId="7DB7A8F8"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9DA4050" w14:textId="6564BB1D"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2268" w:type="dxa"/>
            <w:vAlign w:val="center"/>
          </w:tcPr>
          <w:p w14:paraId="14E1E740"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i/>
                <w:color w:val="374856"/>
                <w:sz w:val="22"/>
                <w:szCs w:val="22"/>
              </w:rPr>
            </w:pPr>
            <w:r>
              <w:rPr>
                <w:color w:val="374856"/>
                <w:sz w:val="22"/>
              </w:rPr>
              <w:t xml:space="preserve">Πρόσκληση για ερωτήσεις </w:t>
            </w:r>
          </w:p>
        </w:tc>
      </w:tr>
      <w:tr w:rsidR="00C16D11" w:rsidRPr="0056098A" w14:paraId="4A04343C" w14:textId="77777777" w:rsidTr="00EC7C1F">
        <w:trPr>
          <w:trHeight w:val="839"/>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8AB00C8"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lastRenderedPageBreak/>
              <w:t>5 λεπτά</w:t>
            </w:r>
          </w:p>
          <w:p w14:paraId="6349E527"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24E8E39C"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1570945E"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1AF89292"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t>15 λεπτά</w:t>
            </w:r>
          </w:p>
        </w:tc>
        <w:tc>
          <w:tcPr>
            <w:tcW w:w="2977" w:type="dxa"/>
            <w:gridSpan w:val="2"/>
            <w:vAlign w:val="center"/>
          </w:tcPr>
          <w:p w14:paraId="4D1BBC43" w14:textId="755BDF4F"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t>Δραστηριότητα M1.1</w:t>
            </w:r>
          </w:p>
          <w:p w14:paraId="3C122C48" w14:textId="6775C88E"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FF0000"/>
                <w:sz w:val="22"/>
              </w:rPr>
              <w:t xml:space="preserve"> </w:t>
            </w:r>
            <w:r>
              <w:rPr>
                <w:b/>
                <w:sz w:val="22"/>
              </w:rPr>
              <w:t xml:space="preserve">Προθέρμανση </w:t>
            </w:r>
          </w:p>
          <w:p w14:paraId="2039AD1C"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p>
          <w:p w14:paraId="5FB2D4AD"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«Βρείτε κάποιον που...»</w:t>
            </w:r>
          </w:p>
          <w:p w14:paraId="1A1D332E" w14:textId="538B404C"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Οι συμμετέχοντες/-</w:t>
            </w:r>
            <w:proofErr w:type="spellStart"/>
            <w:r>
              <w:rPr>
                <w:sz w:val="22"/>
              </w:rPr>
              <w:t>χουσες</w:t>
            </w:r>
            <w:proofErr w:type="spellEnd"/>
            <w:r>
              <w:rPr>
                <w:sz w:val="22"/>
              </w:rPr>
              <w:t xml:space="preserve"> συνομιλούν και κάνουν ο ένας στον άλλο ερωτήσεις από το </w:t>
            </w:r>
            <w:r>
              <w:rPr>
                <w:b/>
                <w:bCs/>
                <w:sz w:val="22"/>
              </w:rPr>
              <w:t>Φυλλάδιο M1.1</w:t>
            </w:r>
            <w:r>
              <w:rPr>
                <w:sz w:val="22"/>
              </w:rPr>
              <w:t xml:space="preserve"> βάζοντας ονόματα δίπλα σε όσους απαντούν "ναι"</w:t>
            </w:r>
          </w:p>
        </w:tc>
        <w:tc>
          <w:tcPr>
            <w:tcW w:w="1984" w:type="dxa"/>
            <w:vAlign w:val="center"/>
          </w:tcPr>
          <w:p w14:paraId="6D4133DE" w14:textId="3F905F5C"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rPr>
            </w:pPr>
            <w:r>
              <w:rPr>
                <w:i/>
                <w:color w:val="374856"/>
                <w:sz w:val="22"/>
              </w:rPr>
              <w:t xml:space="preserve">Εάν είναι </w:t>
            </w:r>
            <w:r w:rsidR="009776A0">
              <w:rPr>
                <w:i/>
                <w:color w:val="374856"/>
                <w:sz w:val="22"/>
              </w:rPr>
              <w:t>διαδικτυακά</w:t>
            </w:r>
            <w:r>
              <w:rPr>
                <w:i/>
                <w:color w:val="374856"/>
                <w:sz w:val="22"/>
              </w:rPr>
              <w:t xml:space="preserve"> - οι συμμετέχοντες/-</w:t>
            </w:r>
            <w:proofErr w:type="spellStart"/>
            <w:r>
              <w:rPr>
                <w:i/>
                <w:color w:val="374856"/>
                <w:sz w:val="22"/>
              </w:rPr>
              <w:t>χουσες</w:t>
            </w:r>
            <w:proofErr w:type="spellEnd"/>
            <w:r>
              <w:rPr>
                <w:i/>
                <w:color w:val="374856"/>
                <w:sz w:val="22"/>
              </w:rPr>
              <w:t xml:space="preserve"> καλύπτουν τις κάμερες με το χέρι και ο/η συντονιστής/-</w:t>
            </w:r>
            <w:proofErr w:type="spellStart"/>
            <w:r>
              <w:rPr>
                <w:i/>
                <w:color w:val="374856"/>
                <w:sz w:val="22"/>
              </w:rPr>
              <w:t>στρια</w:t>
            </w:r>
            <w:proofErr w:type="spellEnd"/>
            <w:r>
              <w:rPr>
                <w:i/>
                <w:color w:val="374856"/>
                <w:sz w:val="22"/>
              </w:rPr>
              <w:t xml:space="preserve"> διαβάζει τις προτάσεις, όσοι συμφωνούν αποκαλύπτουν την κάμερα για να δουν ποιος άλλος συμφωνεί.</w:t>
            </w:r>
          </w:p>
        </w:tc>
        <w:tc>
          <w:tcPr>
            <w:tcW w:w="1985" w:type="dxa"/>
            <w:vAlign w:val="center"/>
          </w:tcPr>
          <w:p w14:paraId="796FADEA" w14:textId="4B197184"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 xml:space="preserve">Φυλλάδιο </w:t>
            </w:r>
            <w:r>
              <w:rPr>
                <w:b/>
                <w:bCs/>
                <w:sz w:val="22"/>
              </w:rPr>
              <w:t>M1.1:</w:t>
            </w:r>
            <w:r>
              <w:rPr>
                <w:sz w:val="22"/>
              </w:rPr>
              <w:t xml:space="preserve"> «Βρείτε κάποιον που...»</w:t>
            </w:r>
            <w:r>
              <w:rPr>
                <w:color w:val="374856"/>
                <w:sz w:val="22"/>
              </w:rPr>
              <w:t xml:space="preserve"> </w:t>
            </w:r>
          </w:p>
          <w:p w14:paraId="4C6FDF92"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ADB72AC"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F0D6597" w14:textId="5C37CAD1"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PP 4- Προθέρμανση</w:t>
            </w:r>
          </w:p>
          <w:p w14:paraId="098A10DE" w14:textId="77777777"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A9B7FA0" w14:textId="77777777"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6C31897" w14:textId="561B3787"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2268" w:type="dxa"/>
            <w:vAlign w:val="center"/>
          </w:tcPr>
          <w:p w14:paraId="15932BCE"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Σημειώστε τις απαντήσεις και τα επίπεδα συνεργασίας και συμμετοχής.  </w:t>
            </w:r>
          </w:p>
        </w:tc>
      </w:tr>
      <w:tr w:rsidR="00C16D11" w:rsidRPr="0056098A" w14:paraId="29528D9B" w14:textId="77777777" w:rsidTr="00EC7C1F">
        <w:trPr>
          <w:trHeight w:val="839"/>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561AF381" w14:textId="77777777" w:rsidR="005C7089" w:rsidRPr="0056098A" w:rsidRDefault="005C7089" w:rsidP="00EC7C1F">
            <w:pPr>
              <w:pBdr>
                <w:top w:val="nil"/>
                <w:left w:val="nil"/>
                <w:bottom w:val="nil"/>
                <w:right w:val="nil"/>
                <w:between w:val="nil"/>
              </w:pBdr>
              <w:ind w:left="360" w:hanging="360"/>
              <w:rPr>
                <w:color w:val="374856"/>
                <w:sz w:val="22"/>
                <w:szCs w:val="22"/>
              </w:rPr>
            </w:pPr>
          </w:p>
        </w:tc>
        <w:tc>
          <w:tcPr>
            <w:tcW w:w="2977" w:type="dxa"/>
            <w:gridSpan w:val="2"/>
            <w:vAlign w:val="center"/>
          </w:tcPr>
          <w:p w14:paraId="22219409" w14:textId="7D38D0BE"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color w:val="374856"/>
                <w:sz w:val="22"/>
                <w:szCs w:val="22"/>
              </w:rPr>
            </w:pPr>
            <w:r>
              <w:rPr>
                <w:b/>
                <w:color w:val="374856"/>
                <w:sz w:val="22"/>
              </w:rPr>
              <w:t>Δραστηριότητα M1.2</w:t>
            </w:r>
          </w:p>
          <w:p w14:paraId="07AD0110" w14:textId="6704CEA6"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color w:val="374856"/>
                <w:sz w:val="22"/>
                <w:szCs w:val="22"/>
              </w:rPr>
            </w:pPr>
            <w:r>
              <w:rPr>
                <w:b/>
                <w:color w:val="374856"/>
                <w:sz w:val="22"/>
              </w:rPr>
              <w:t>Εισαγωγικά και Προσδοκίες</w:t>
            </w:r>
          </w:p>
          <w:p w14:paraId="6F8E05F7" w14:textId="2C7F13A6"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Κάθε συμμετέχων/-</w:t>
            </w:r>
            <w:proofErr w:type="spellStart"/>
            <w:r>
              <w:rPr>
                <w:color w:val="374856"/>
                <w:sz w:val="22"/>
              </w:rPr>
              <w:t>χουσα</w:t>
            </w:r>
            <w:proofErr w:type="spellEnd"/>
            <w:r>
              <w:rPr>
                <w:color w:val="374856"/>
                <w:sz w:val="22"/>
              </w:rPr>
              <w:t xml:space="preserve"> να συστηθεί και να πει μία από τις προτάσεις με τις οποίες συμφώνησε και ένα πράγμα </w:t>
            </w:r>
            <w:r>
              <w:rPr>
                <w:color w:val="374856"/>
                <w:sz w:val="22"/>
              </w:rPr>
              <w:lastRenderedPageBreak/>
              <w:t>που θέλει από το μάθημα, και στη συνέχεια να ορίσει το επόμενο άτομο.</w:t>
            </w:r>
          </w:p>
          <w:p w14:paraId="3687C87F" w14:textId="77777777" w:rsidR="005C7089" w:rsidRPr="0056098A" w:rsidRDefault="005C7089"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2FC764D" w14:textId="12237C0B" w:rsidR="005C7089" w:rsidRPr="0056098A" w:rsidRDefault="005C7089" w:rsidP="00EC7C1F">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sz w:val="22"/>
                <w:szCs w:val="22"/>
              </w:rPr>
            </w:pPr>
            <w:r>
              <w:rPr>
                <w:color w:val="374856"/>
                <w:sz w:val="22"/>
              </w:rPr>
              <w:t xml:space="preserve">Σημειώσεις των προσδοκιών των ατόμων στο </w:t>
            </w:r>
            <w:proofErr w:type="spellStart"/>
            <w:r>
              <w:rPr>
                <w:color w:val="374856"/>
                <w:sz w:val="22"/>
              </w:rPr>
              <w:t>flipchart</w:t>
            </w:r>
            <w:proofErr w:type="spellEnd"/>
            <w:r>
              <w:rPr>
                <w:color w:val="374856"/>
                <w:sz w:val="22"/>
              </w:rPr>
              <w:t>/έγγραφο.</w:t>
            </w:r>
          </w:p>
        </w:tc>
        <w:tc>
          <w:tcPr>
            <w:tcW w:w="1984" w:type="dxa"/>
            <w:vAlign w:val="center"/>
          </w:tcPr>
          <w:p w14:paraId="0A534B08" w14:textId="77777777" w:rsidR="005C7089" w:rsidRPr="0056098A" w:rsidRDefault="005C7089" w:rsidP="00EC7C1F">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tc>
        <w:tc>
          <w:tcPr>
            <w:tcW w:w="1985" w:type="dxa"/>
            <w:vAlign w:val="center"/>
          </w:tcPr>
          <w:p w14:paraId="38722A54" w14:textId="4FFC3A49" w:rsidR="005C7089" w:rsidRPr="0056098A" w:rsidRDefault="005C7089" w:rsidP="00EC7C1F">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374856"/>
                <w:sz w:val="22"/>
              </w:rPr>
              <w:t>PP5 Εισαγωγικά και Προσδοκίες</w:t>
            </w:r>
          </w:p>
        </w:tc>
        <w:tc>
          <w:tcPr>
            <w:tcW w:w="2268" w:type="dxa"/>
            <w:vAlign w:val="center"/>
          </w:tcPr>
          <w:p w14:paraId="0ECEA9BE" w14:textId="77777777" w:rsidR="005C7089" w:rsidRPr="0056098A" w:rsidRDefault="005C7089" w:rsidP="0053714F">
            <w:pPr>
              <w:pBdr>
                <w:top w:val="nil"/>
                <w:left w:val="nil"/>
                <w:bottom w:val="nil"/>
                <w:right w:val="nil"/>
                <w:between w:val="nil"/>
              </w:pBdr>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C16D11" w:rsidRPr="0056098A" w14:paraId="2616829E" w14:textId="77777777" w:rsidTr="00EC7C1F">
        <w:trPr>
          <w:trHeight w:val="839"/>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E54B6B1"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t>10 λεπτά</w:t>
            </w:r>
          </w:p>
        </w:tc>
        <w:tc>
          <w:tcPr>
            <w:tcW w:w="2977" w:type="dxa"/>
            <w:gridSpan w:val="2"/>
            <w:vAlign w:val="center"/>
          </w:tcPr>
          <w:p w14:paraId="32F1766C" w14:textId="01A7850C"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t xml:space="preserve">Δραστηριότητα M1.3 </w:t>
            </w:r>
          </w:p>
          <w:p w14:paraId="7458EA11"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Ομαδική Συμφωνία</w:t>
            </w:r>
          </w:p>
          <w:p w14:paraId="12189067"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3688D91"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Ζητήστε από τους/τις συμμετέχοντες/-</w:t>
            </w:r>
            <w:proofErr w:type="spellStart"/>
            <w:r>
              <w:rPr>
                <w:color w:val="374856"/>
                <w:sz w:val="22"/>
              </w:rPr>
              <w:t>χουσες</w:t>
            </w:r>
            <w:proofErr w:type="spellEnd"/>
            <w:r>
              <w:rPr>
                <w:color w:val="374856"/>
                <w:sz w:val="22"/>
              </w:rPr>
              <w:t xml:space="preserve"> να προτείνουν τρόπους με τους οποίους θα πρέπει να συνεργαστούν για να αξιοποιήσουν στο έπακρο το μάθημα, σημειώστε τις απαντήσεις στο </w:t>
            </w:r>
            <w:proofErr w:type="spellStart"/>
            <w:r>
              <w:rPr>
                <w:color w:val="374856"/>
                <w:sz w:val="22"/>
              </w:rPr>
              <w:t>flipchart</w:t>
            </w:r>
            <w:proofErr w:type="spellEnd"/>
            <w:r>
              <w:rPr>
                <w:color w:val="374856"/>
                <w:sz w:val="22"/>
              </w:rPr>
              <w:t xml:space="preserve"> ή </w:t>
            </w:r>
            <w:r>
              <w:rPr>
                <w:color w:val="374856"/>
                <w:sz w:val="22"/>
              </w:rPr>
              <w:lastRenderedPageBreak/>
              <w:t>στον πίνακα.  Συμπεριλάβετε: τήρηση του χρόνου, τηλέφωνα στο αθόρυβο, σεβασμός, εμπιστευτικότητα στην υποβολή ερωτήσεων κ.λπ.</w:t>
            </w:r>
          </w:p>
          <w:p w14:paraId="6D0BDED2"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7B7014BF"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Κρατήστε τις απαντήσεις και γράψτε τις σε </w:t>
            </w:r>
            <w:proofErr w:type="spellStart"/>
            <w:r>
              <w:rPr>
                <w:color w:val="374856"/>
                <w:sz w:val="22"/>
              </w:rPr>
              <w:t>flipchart</w:t>
            </w:r>
            <w:proofErr w:type="spellEnd"/>
            <w:r>
              <w:rPr>
                <w:color w:val="374856"/>
                <w:sz w:val="22"/>
              </w:rPr>
              <w:t>/έγγραφο για μελλοντικές συνεδρίες.</w:t>
            </w:r>
          </w:p>
        </w:tc>
        <w:tc>
          <w:tcPr>
            <w:tcW w:w="1984" w:type="dxa"/>
            <w:vAlign w:val="center"/>
          </w:tcPr>
          <w:p w14:paraId="15D8EA56" w14:textId="77777777"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rPr>
            </w:pPr>
            <w:r>
              <w:rPr>
                <w:i/>
                <w:color w:val="374856"/>
                <w:sz w:val="22"/>
              </w:rPr>
              <w:lastRenderedPageBreak/>
              <w:t xml:space="preserve">Χρησιμοποιήστε διαδικτυακό πίνακα ή κατάλληλο εργαλείο συνεργασίας αν </w:t>
            </w:r>
            <w:proofErr w:type="spellStart"/>
            <w:r>
              <w:rPr>
                <w:i/>
                <w:color w:val="374856"/>
                <w:sz w:val="22"/>
              </w:rPr>
              <w:t>online</w:t>
            </w:r>
            <w:proofErr w:type="spellEnd"/>
            <w:r>
              <w:rPr>
                <w:i/>
                <w:color w:val="374856"/>
                <w:sz w:val="22"/>
              </w:rPr>
              <w:t>.</w:t>
            </w:r>
          </w:p>
        </w:tc>
        <w:tc>
          <w:tcPr>
            <w:tcW w:w="1985" w:type="dxa"/>
            <w:vAlign w:val="center"/>
          </w:tcPr>
          <w:p w14:paraId="3DA29DF7"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Πίνακας/ </w:t>
            </w:r>
            <w:proofErr w:type="spellStart"/>
            <w:r>
              <w:rPr>
                <w:color w:val="374856"/>
                <w:sz w:val="22"/>
              </w:rPr>
              <w:t>flipchart</w:t>
            </w:r>
            <w:proofErr w:type="spellEnd"/>
          </w:p>
          <w:p w14:paraId="2292D377"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75C741B0" w14:textId="5625AE45"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PP6</w:t>
            </w:r>
          </w:p>
        </w:tc>
        <w:tc>
          <w:tcPr>
            <w:tcW w:w="2268" w:type="dxa"/>
            <w:vAlign w:val="center"/>
          </w:tcPr>
          <w:p w14:paraId="782FE562"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Σημειώστε τις απαντήσεις και τα επίπεδα συνεργασίας και συμμετοχής.  </w:t>
            </w:r>
          </w:p>
          <w:p w14:paraId="607FE8E5"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i/>
                <w:sz w:val="22"/>
                <w:szCs w:val="22"/>
              </w:rPr>
            </w:pPr>
            <w:r>
              <w:rPr>
                <w:sz w:val="22"/>
              </w:rPr>
              <w:t>Ενθαρρύνετε τους/τις συμμετέχοντες/-</w:t>
            </w:r>
            <w:proofErr w:type="spellStart"/>
            <w:r>
              <w:rPr>
                <w:sz w:val="22"/>
              </w:rPr>
              <w:t>χουσες</w:t>
            </w:r>
            <w:proofErr w:type="spellEnd"/>
            <w:r>
              <w:rPr>
                <w:sz w:val="22"/>
              </w:rPr>
              <w:t xml:space="preserve"> να αισθανθούν ότι οι απόψεις και οι ιδέες τους ακούγονται και </w:t>
            </w:r>
            <w:r>
              <w:rPr>
                <w:sz w:val="22"/>
              </w:rPr>
              <w:lastRenderedPageBreak/>
              <w:t>συμπεριλαμβάνονται στη σκέψη μας.</w:t>
            </w:r>
          </w:p>
        </w:tc>
      </w:tr>
      <w:tr w:rsidR="00C16D11" w:rsidRPr="0056098A" w14:paraId="5EBD5DA7"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89DB0AE"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lastRenderedPageBreak/>
              <w:t>10 λεπτά</w:t>
            </w:r>
          </w:p>
        </w:tc>
        <w:tc>
          <w:tcPr>
            <w:tcW w:w="2977" w:type="dxa"/>
            <w:gridSpan w:val="2"/>
            <w:vAlign w:val="center"/>
          </w:tcPr>
          <w:p w14:paraId="489F6CFB" w14:textId="48182BB1"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b/>
                <w:color w:val="374856"/>
                <w:sz w:val="22"/>
              </w:rPr>
              <w:t xml:space="preserve">Επισκόπηση του Προγράμματος Money </w:t>
            </w:r>
            <w:proofErr w:type="spellStart"/>
            <w:r>
              <w:rPr>
                <w:b/>
                <w:color w:val="374856"/>
                <w:sz w:val="22"/>
              </w:rPr>
              <w:t>Matters</w:t>
            </w:r>
            <w:proofErr w:type="spellEnd"/>
          </w:p>
          <w:p w14:paraId="2724B007" w14:textId="6A9ECFD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 xml:space="preserve">Παρουσιάστε διαφάνειες με επισκόπηση του προγράμματος (PP8), περιγράψτε τους </w:t>
            </w:r>
            <w:r w:rsidR="00121325">
              <w:rPr>
                <w:sz w:val="22"/>
              </w:rPr>
              <w:t>πόρους</w:t>
            </w:r>
            <w:r>
              <w:rPr>
                <w:sz w:val="22"/>
              </w:rPr>
              <w:t xml:space="preserve"> (PP9) και τις διαφορετικές ομάδες-στόχους, </w:t>
            </w:r>
            <w:r>
              <w:rPr>
                <w:sz w:val="22"/>
              </w:rPr>
              <w:lastRenderedPageBreak/>
              <w:t xml:space="preserve">παρουσιάστε το περιεχόμενο του μαθήματος για κάθε ημέρα με τους στόχους κάθε ενότητας και τις κάρτες (PP10-12) καθώς και την </w:t>
            </w:r>
            <w:proofErr w:type="spellStart"/>
            <w:r>
              <w:rPr>
                <w:sz w:val="22"/>
              </w:rPr>
              <w:t>αυτοκατευθυνόμενη</w:t>
            </w:r>
            <w:proofErr w:type="spellEnd"/>
            <w:r>
              <w:rPr>
                <w:sz w:val="22"/>
              </w:rPr>
              <w:t xml:space="preserve"> μάθηση.</w:t>
            </w:r>
            <w:r>
              <w:rPr>
                <w:color w:val="374856"/>
                <w:sz w:val="22"/>
              </w:rPr>
              <w:t xml:space="preserve"> (PP 14) Πρόσκληση για ερωτήσεις</w:t>
            </w:r>
          </w:p>
        </w:tc>
        <w:tc>
          <w:tcPr>
            <w:tcW w:w="1984" w:type="dxa"/>
          </w:tcPr>
          <w:p w14:paraId="4581C406"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E49FEF6"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PowerPoint</w:t>
            </w:r>
          </w:p>
        </w:tc>
        <w:tc>
          <w:tcPr>
            <w:tcW w:w="1985" w:type="dxa"/>
            <w:vAlign w:val="center"/>
          </w:tcPr>
          <w:p w14:paraId="17C6E29C" w14:textId="3BA81F4D"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PP 7- 14</w:t>
            </w:r>
          </w:p>
          <w:p w14:paraId="43F039D6"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2268" w:type="dxa"/>
            <w:vAlign w:val="center"/>
          </w:tcPr>
          <w:p w14:paraId="71E7A54D"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Ελέγξτε για κατανόηση και κάντε ερωτήσεις</w:t>
            </w:r>
          </w:p>
        </w:tc>
      </w:tr>
      <w:tr w:rsidR="00C16D11" w:rsidRPr="0056098A" w14:paraId="5DC9D4A1"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1BEB20D"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t>10 λεπτά</w:t>
            </w:r>
          </w:p>
        </w:tc>
        <w:tc>
          <w:tcPr>
            <w:tcW w:w="2977" w:type="dxa"/>
            <w:gridSpan w:val="2"/>
            <w:vAlign w:val="center"/>
          </w:tcPr>
          <w:p w14:paraId="4B4E5289" w14:textId="0DD4F8C6" w:rsidR="00041C68" w:rsidRPr="0056098A" w:rsidRDefault="00041C68"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t xml:space="preserve">Δραστηριότητα M1.4 </w:t>
            </w:r>
          </w:p>
          <w:p w14:paraId="3975D241" w14:textId="4959E7AE"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Προσέγγιση Οικογενειακής Μάθησης</w:t>
            </w:r>
          </w:p>
          <w:p w14:paraId="780FE7E5"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Ζητήστε από τους/τις συμμετέχοντες/-</w:t>
            </w:r>
            <w:proofErr w:type="spellStart"/>
            <w:r>
              <w:rPr>
                <w:color w:val="374856"/>
                <w:sz w:val="22"/>
              </w:rPr>
              <w:t>χουσες</w:t>
            </w:r>
            <w:proofErr w:type="spellEnd"/>
            <w:r>
              <w:rPr>
                <w:color w:val="374856"/>
                <w:sz w:val="22"/>
              </w:rPr>
              <w:t xml:space="preserve"> να κάνουν "καταιγισμό ιδεών" για το τι πιστεύουν ότι σημαίνει προσέγγιση οικογενειακής μάθησης.  Μπορείτε να </w:t>
            </w:r>
            <w:r>
              <w:rPr>
                <w:color w:val="374856"/>
                <w:sz w:val="22"/>
              </w:rPr>
              <w:lastRenderedPageBreak/>
              <w:t xml:space="preserve">χρησιμοποιήσετε τις ακόλουθες προτροπές: </w:t>
            </w:r>
          </w:p>
          <w:p w14:paraId="154025B2" w14:textId="77777777" w:rsidR="009A5F80" w:rsidRPr="0056098A" w:rsidRDefault="0008631E" w:rsidP="00EC7C1F">
            <w:pPr>
              <w:numPr>
                <w:ilvl w:val="0"/>
                <w:numId w:val="5"/>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Τι είναι αυτό που κάνει την οικογενειακή μάθηση; </w:t>
            </w:r>
          </w:p>
          <w:p w14:paraId="58F2C78C" w14:textId="77777777" w:rsidR="009A5F80" w:rsidRPr="0056098A" w:rsidRDefault="0008631E" w:rsidP="00EC7C1F">
            <w:pPr>
              <w:numPr>
                <w:ilvl w:val="0"/>
                <w:numId w:val="5"/>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Ποιοι είναι οι στόχοι;</w:t>
            </w:r>
          </w:p>
          <w:p w14:paraId="74DE344D" w14:textId="77777777" w:rsidR="009A5F80" w:rsidRPr="0056098A" w:rsidRDefault="0008631E" w:rsidP="00EC7C1F">
            <w:pPr>
              <w:numPr>
                <w:ilvl w:val="0"/>
                <w:numId w:val="5"/>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Πότε λειτουργεί καλύτερα;</w:t>
            </w:r>
          </w:p>
          <w:p w14:paraId="0B896423" w14:textId="77777777" w:rsidR="009A5F80" w:rsidRPr="0056098A" w:rsidRDefault="0008631E" w:rsidP="00EC7C1F">
            <w:pPr>
              <w:numPr>
                <w:ilvl w:val="0"/>
                <w:numId w:val="5"/>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Πώς είναι;</w:t>
            </w:r>
          </w:p>
          <w:p w14:paraId="30D3576D"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Γράψτε τις απαντήσεις στον πίνακα ή στο </w:t>
            </w:r>
            <w:proofErr w:type="spellStart"/>
            <w:r>
              <w:rPr>
                <w:color w:val="374856"/>
                <w:sz w:val="22"/>
              </w:rPr>
              <w:t>flipchart</w:t>
            </w:r>
            <w:proofErr w:type="spellEnd"/>
            <w:r>
              <w:rPr>
                <w:color w:val="374856"/>
                <w:sz w:val="22"/>
              </w:rPr>
              <w:t xml:space="preserve">. </w:t>
            </w:r>
          </w:p>
        </w:tc>
        <w:tc>
          <w:tcPr>
            <w:tcW w:w="1984" w:type="dxa"/>
          </w:tcPr>
          <w:p w14:paraId="36CDB9BB"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0D5AF934" w14:textId="06082C22"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color w:val="374856"/>
                <w:sz w:val="22"/>
                <w:szCs w:val="22"/>
              </w:rPr>
            </w:pPr>
            <w:r>
              <w:rPr>
                <w:i/>
                <w:color w:val="374856"/>
                <w:sz w:val="22"/>
              </w:rPr>
              <w:t xml:space="preserve">Χρησιμοποιήστε διαδικτυακό πίνακα ή κατάλληλο εργαλείο συνεργασίας αν είναι </w:t>
            </w:r>
            <w:r w:rsidR="00224427">
              <w:rPr>
                <w:i/>
                <w:color w:val="374856"/>
                <w:sz w:val="22"/>
              </w:rPr>
              <w:t>διαδικτυακά</w:t>
            </w:r>
            <w:r>
              <w:rPr>
                <w:i/>
                <w:color w:val="374856"/>
                <w:sz w:val="22"/>
              </w:rPr>
              <w:t>.</w:t>
            </w:r>
          </w:p>
        </w:tc>
        <w:tc>
          <w:tcPr>
            <w:tcW w:w="1985" w:type="dxa"/>
            <w:vAlign w:val="center"/>
          </w:tcPr>
          <w:p w14:paraId="7616F131" w14:textId="26D15FEE"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PP 15 </w:t>
            </w:r>
          </w:p>
          <w:p w14:paraId="692FD292"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63C7C2C"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Πίνακας/ </w:t>
            </w:r>
            <w:proofErr w:type="spellStart"/>
            <w:r>
              <w:rPr>
                <w:color w:val="374856"/>
                <w:sz w:val="22"/>
              </w:rPr>
              <w:t>flipchart</w:t>
            </w:r>
            <w:proofErr w:type="spellEnd"/>
          </w:p>
          <w:p w14:paraId="46258CA6" w14:textId="77777777" w:rsidR="00041C68" w:rsidRPr="0056098A" w:rsidRDefault="00041C68"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AAE08EC" w14:textId="16371EEB" w:rsidR="00041C68" w:rsidRPr="0056098A" w:rsidRDefault="00041C68"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PP 16 - προτεινόμενες απαντήσεις</w:t>
            </w:r>
          </w:p>
        </w:tc>
        <w:tc>
          <w:tcPr>
            <w:tcW w:w="2268" w:type="dxa"/>
            <w:vAlign w:val="center"/>
          </w:tcPr>
          <w:p w14:paraId="3199366D"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Σημειώστε τις απαντήσεις και τα επίπεδα συνεργασίας και συμμετοχής.  </w:t>
            </w:r>
          </w:p>
        </w:tc>
      </w:tr>
      <w:tr w:rsidR="00C16D11" w:rsidRPr="0056098A" w14:paraId="4140C0EC"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2EF06F2"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t>20 λεπτά</w:t>
            </w:r>
          </w:p>
        </w:tc>
        <w:tc>
          <w:tcPr>
            <w:tcW w:w="2977" w:type="dxa"/>
            <w:gridSpan w:val="2"/>
            <w:vAlign w:val="center"/>
          </w:tcPr>
          <w:p w14:paraId="46EA3F51" w14:textId="3A773379"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t xml:space="preserve">Δραστηριότητα M1.5 </w:t>
            </w:r>
          </w:p>
          <w:p w14:paraId="238BD241"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1B242B"/>
                <w:sz w:val="22"/>
                <w:szCs w:val="22"/>
              </w:rPr>
            </w:pPr>
            <w:r>
              <w:rPr>
                <w:b/>
                <w:color w:val="1B242B"/>
                <w:sz w:val="22"/>
              </w:rPr>
              <w:t>Σωστό ή Λάθος</w:t>
            </w:r>
          </w:p>
          <w:p w14:paraId="460DDA8F"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b/>
                <w:sz w:val="22"/>
              </w:rPr>
              <w:t>Παρουσιάστε τους στόχους της οικογενειακής μάθησης και τις βασικές αρχές της.</w:t>
            </w:r>
          </w:p>
          <w:p w14:paraId="1C867CB7"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p>
          <w:p w14:paraId="6E6B2702"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Μοιράστε τις προτάσεις Σωστού/Λάθους, Φυλλάδιο </w:t>
            </w:r>
            <w:r>
              <w:rPr>
                <w:color w:val="374856"/>
                <w:sz w:val="22"/>
              </w:rPr>
              <w:lastRenderedPageBreak/>
              <w:t>1.5α και ζητήστε από τους/τις συμμετέχοντες/-</w:t>
            </w:r>
            <w:proofErr w:type="spellStart"/>
            <w:r>
              <w:rPr>
                <w:color w:val="374856"/>
                <w:sz w:val="22"/>
              </w:rPr>
              <w:t>χουσες</w:t>
            </w:r>
            <w:proofErr w:type="spellEnd"/>
            <w:r>
              <w:rPr>
                <w:color w:val="374856"/>
                <w:sz w:val="22"/>
              </w:rPr>
              <w:t xml:space="preserve"> να τις συμπληρώσουν σε ζευγάρια.  Εξετάστε τις απαντήσεις αναπτύσσοντας τα βασικά σημεία.</w:t>
            </w:r>
          </w:p>
          <w:p w14:paraId="1FC47037" w14:textId="4C71482D"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Παρουσιάστε τις βασικές αρχές της οικογενειακής μάθησης (PP 18-19) και προσκαλέστε συζήτηση - Είναι κάποια από αυτές πιο σημαντική από άλλες;  Υπάρχουν εκπλήξεις;  Πρέπει τα παιδιά να βρίσκονται στην εκπαίδευση εκείνη τη στιγμή;  Μοιράστε το φυλλάδιο 1.5β με τις αρχές</w:t>
            </w:r>
          </w:p>
          <w:p w14:paraId="4E11A474"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984" w:type="dxa"/>
          </w:tcPr>
          <w:p w14:paraId="15DED201"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02B3E5E"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PowerPoint</w:t>
            </w:r>
          </w:p>
          <w:p w14:paraId="360452FF" w14:textId="77777777"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rPr>
            </w:pPr>
            <w:r>
              <w:rPr>
                <w:i/>
                <w:color w:val="374856"/>
                <w:sz w:val="22"/>
              </w:rPr>
              <w:t xml:space="preserve">Μόνο αν είναι </w:t>
            </w:r>
            <w:proofErr w:type="spellStart"/>
            <w:r>
              <w:rPr>
                <w:i/>
                <w:color w:val="374856"/>
                <w:sz w:val="22"/>
              </w:rPr>
              <w:t>online</w:t>
            </w:r>
            <w:proofErr w:type="spellEnd"/>
            <w:r>
              <w:rPr>
                <w:i/>
                <w:color w:val="374856"/>
                <w:sz w:val="22"/>
              </w:rPr>
              <w:t xml:space="preserve">, βάλτε το φυλλάδιο 1.5α σωστού/λάθους στην οθόνη και </w:t>
            </w:r>
            <w:r>
              <w:rPr>
                <w:i/>
                <w:color w:val="374856"/>
                <w:sz w:val="22"/>
              </w:rPr>
              <w:lastRenderedPageBreak/>
              <w:t>συμπληρώστε το μαζί.</w:t>
            </w:r>
          </w:p>
        </w:tc>
        <w:tc>
          <w:tcPr>
            <w:tcW w:w="1985" w:type="dxa"/>
            <w:vAlign w:val="center"/>
          </w:tcPr>
          <w:p w14:paraId="5EF0D8FA"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8C0CE94" w14:textId="41DD923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PP 17– Σωστό ή Λάθος</w:t>
            </w:r>
          </w:p>
          <w:p w14:paraId="77C1E2D9"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4288BED" w14:textId="09FE7B75"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Φυλλάδιο M1.5a Σωστό/Λάθος </w:t>
            </w:r>
          </w:p>
          <w:p w14:paraId="3E9E7B13"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2759F7E" w14:textId="7EE704EF"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lastRenderedPageBreak/>
              <w:t xml:space="preserve"> PP 18- 19</w:t>
            </w:r>
          </w:p>
          <w:p w14:paraId="6574752B" w14:textId="02D2EA76"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Έντυπο M1.5b Αρχές της Οικογενειακής Μάθησης</w:t>
            </w:r>
          </w:p>
        </w:tc>
        <w:tc>
          <w:tcPr>
            <w:tcW w:w="2268" w:type="dxa"/>
            <w:vAlign w:val="center"/>
          </w:tcPr>
          <w:p w14:paraId="3FBFEF01"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lastRenderedPageBreak/>
              <w:t xml:space="preserve">Σημειώστε τις απαντήσεις και τα επίπεδα συνεργασίας και συμμετοχής.  </w:t>
            </w:r>
          </w:p>
        </w:tc>
      </w:tr>
      <w:tr w:rsidR="00C16D11" w:rsidRPr="0056098A" w14:paraId="0553D6F4" w14:textId="77777777" w:rsidTr="00EC7C1F">
        <w:trPr>
          <w:trHeight w:val="983"/>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C35E31E"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lastRenderedPageBreak/>
              <w:t>15 λεπτά</w:t>
            </w:r>
          </w:p>
          <w:p w14:paraId="6A56D761"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20918A38"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A7041FE"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FA050DE"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144B12D8"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1F1E92CE"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72F2B45C"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63FE3138"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29B31EAA"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57AC3A1F"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53E935A"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4CA7A03D"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55BB1502"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521C732"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7BE377FE"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607F3944"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0BC4D86C"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19AF5E3C"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77BEE3B5"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p w14:paraId="713294A1" w14:textId="77777777" w:rsidR="009A5F80" w:rsidRPr="0056098A" w:rsidRDefault="009A5F80" w:rsidP="00EC7C1F">
            <w:pPr>
              <w:pBdr>
                <w:top w:val="nil"/>
                <w:left w:val="nil"/>
                <w:bottom w:val="nil"/>
                <w:right w:val="nil"/>
                <w:between w:val="nil"/>
              </w:pBdr>
              <w:spacing w:after="120"/>
              <w:ind w:left="360" w:hanging="360"/>
              <w:rPr>
                <w:color w:val="374856"/>
                <w:sz w:val="22"/>
                <w:szCs w:val="22"/>
              </w:rPr>
            </w:pPr>
          </w:p>
        </w:tc>
        <w:tc>
          <w:tcPr>
            <w:tcW w:w="2977" w:type="dxa"/>
            <w:gridSpan w:val="2"/>
            <w:vAlign w:val="center"/>
          </w:tcPr>
          <w:p w14:paraId="3C7CEAAF" w14:textId="53638BD4"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lastRenderedPageBreak/>
              <w:t xml:space="preserve">Δραστηριότητα M1.6a </w:t>
            </w:r>
          </w:p>
          <w:p w14:paraId="1F4421B4"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Δημιουργία θετικής μαθησιακής ατμόσφαιρας και καλής δυναμικής της ομάδας σε μια οικογενειακή μαθησιακή κατάσταση</w:t>
            </w:r>
          </w:p>
          <w:p w14:paraId="13CDBFF9"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p>
          <w:p w14:paraId="574A752B" w14:textId="67488ED8"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1) Σε ζευγάρια ζητήστε από τους/τις συμμετέχοντες/-</w:t>
            </w:r>
            <w:proofErr w:type="spellStart"/>
            <w:r>
              <w:rPr>
                <w:color w:val="374856"/>
                <w:sz w:val="22"/>
              </w:rPr>
              <w:t>χουσες</w:t>
            </w:r>
            <w:proofErr w:type="spellEnd"/>
            <w:r>
              <w:rPr>
                <w:color w:val="374856"/>
                <w:sz w:val="22"/>
              </w:rPr>
              <w:t xml:space="preserve"> να σκεφτούν ένα μάθημα ή μια θετική μαθησιακή εμπειρία που τους άρεσε, να μιλήσουν στο/στη </w:t>
            </w:r>
            <w:r w:rsidR="00224427">
              <w:rPr>
                <w:color w:val="374856"/>
                <w:sz w:val="22"/>
              </w:rPr>
              <w:t>συμμαθητή/</w:t>
            </w:r>
            <w:proofErr w:type="spellStart"/>
            <w:r w:rsidR="00224427">
              <w:rPr>
                <w:color w:val="374856"/>
                <w:sz w:val="22"/>
              </w:rPr>
              <w:t>τρια</w:t>
            </w:r>
            <w:proofErr w:type="spellEnd"/>
            <w:r>
              <w:rPr>
                <w:color w:val="374856"/>
                <w:sz w:val="22"/>
              </w:rPr>
              <w:t xml:space="preserve"> τους γι' αυτήν και να πουν τι τους άρεσε χρησιμοποιώντας μερικές λέξεις-κλειδιά ή σύντομες φράσεις που θα γράψουν σε 2 ή 3 αυτοκόλλητες σημειώσεις. </w:t>
            </w:r>
            <w:r>
              <w:rPr>
                <w:color w:val="374856"/>
                <w:sz w:val="22"/>
              </w:rPr>
              <w:lastRenderedPageBreak/>
              <w:t>Ο/Η συντονιστής/-</w:t>
            </w:r>
            <w:proofErr w:type="spellStart"/>
            <w:r>
              <w:rPr>
                <w:color w:val="374856"/>
                <w:sz w:val="22"/>
              </w:rPr>
              <w:t>στρια</w:t>
            </w:r>
            <w:proofErr w:type="spellEnd"/>
            <w:r>
              <w:rPr>
                <w:color w:val="374856"/>
                <w:sz w:val="22"/>
              </w:rPr>
              <w:t xml:space="preserve"> καθοδηγεί και ενθαρρύνει.</w:t>
            </w:r>
          </w:p>
          <w:p w14:paraId="5E7DD7EC" w14:textId="64528A84"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D98CF41" w14:textId="656B01B1" w:rsidR="00C62B83" w:rsidRPr="0056098A" w:rsidRDefault="00C62B83"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bCs/>
                <w:color w:val="374856"/>
                <w:sz w:val="22"/>
                <w:szCs w:val="22"/>
              </w:rPr>
            </w:pPr>
            <w:r>
              <w:rPr>
                <w:b/>
                <w:color w:val="374856"/>
                <w:sz w:val="22"/>
              </w:rPr>
              <w:t>Δραστηριότητα M1.6b</w:t>
            </w:r>
          </w:p>
          <w:p w14:paraId="1CD168C1"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2)Ζητήστε από τους/τις συμμετέχοντες/-</w:t>
            </w:r>
            <w:proofErr w:type="spellStart"/>
            <w:r>
              <w:rPr>
                <w:color w:val="374856"/>
                <w:sz w:val="22"/>
              </w:rPr>
              <w:t>χουσες</w:t>
            </w:r>
            <w:proofErr w:type="spellEnd"/>
            <w:r>
              <w:rPr>
                <w:color w:val="374856"/>
                <w:sz w:val="22"/>
              </w:rPr>
              <w:t xml:space="preserve"> να έρθουν στον πίνακα (ή </w:t>
            </w:r>
            <w:proofErr w:type="spellStart"/>
            <w:r>
              <w:rPr>
                <w:color w:val="374856"/>
                <w:sz w:val="22"/>
              </w:rPr>
              <w:t>online</w:t>
            </w:r>
            <w:proofErr w:type="spellEnd"/>
            <w:r>
              <w:rPr>
                <w:color w:val="374856"/>
                <w:sz w:val="22"/>
              </w:rPr>
              <w:t>) και να τοποθετήσουν τα αυτοκόλλητά τους κάτω από τις επικεφαλίδες:</w:t>
            </w:r>
          </w:p>
          <w:p w14:paraId="28AC7CCC" w14:textId="77777777" w:rsidR="009A5F80" w:rsidRPr="0056098A" w:rsidRDefault="0008631E" w:rsidP="00EC7C1F">
            <w:pPr>
              <w:numPr>
                <w:ilvl w:val="0"/>
                <w:numId w:val="7"/>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περιβάλλον</w:t>
            </w:r>
          </w:p>
          <w:p w14:paraId="7C3C58ED" w14:textId="77777777" w:rsidR="009A5F80" w:rsidRPr="0056098A" w:rsidRDefault="0008631E" w:rsidP="00EC7C1F">
            <w:pPr>
              <w:numPr>
                <w:ilvl w:val="0"/>
                <w:numId w:val="7"/>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ρόλος του/της εκπαιδευτή/-</w:t>
            </w:r>
            <w:proofErr w:type="spellStart"/>
            <w:r>
              <w:rPr>
                <w:color w:val="374856"/>
                <w:sz w:val="22"/>
              </w:rPr>
              <w:t>τριας</w:t>
            </w:r>
            <w:proofErr w:type="spellEnd"/>
          </w:p>
          <w:p w14:paraId="322C6C7E" w14:textId="77777777" w:rsidR="009A5F80" w:rsidRPr="0056098A" w:rsidRDefault="0008631E" w:rsidP="00EC7C1F">
            <w:pPr>
              <w:numPr>
                <w:ilvl w:val="0"/>
                <w:numId w:val="7"/>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άλλοι παράγοντες που πρέπει να ληφθούν υπόψη</w:t>
            </w:r>
          </w:p>
          <w:p w14:paraId="6D4AE2EE"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CF0B766"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lastRenderedPageBreak/>
              <w:t>3) Ο/Η συντονιστής/-</w:t>
            </w:r>
            <w:proofErr w:type="spellStart"/>
            <w:r>
              <w:rPr>
                <w:color w:val="374856"/>
                <w:sz w:val="22"/>
              </w:rPr>
              <w:t>στρια</w:t>
            </w:r>
            <w:proofErr w:type="spellEnd"/>
            <w:r>
              <w:rPr>
                <w:color w:val="374856"/>
                <w:sz w:val="22"/>
              </w:rPr>
              <w:t xml:space="preserve"> σημειώνει ορισμένα βασικά σημεία</w:t>
            </w:r>
          </w:p>
          <w:p w14:paraId="6E3D0184" w14:textId="0AC17AD0"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από τις αυτοκόλλητες σημειώσεις και παραπέμπει στο PP </w:t>
            </w:r>
          </w:p>
          <w:p w14:paraId="29EF659F" w14:textId="3B9145F2"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Σημειώστε ότι ο/η εκπαιδευτής/-</w:t>
            </w:r>
            <w:proofErr w:type="spellStart"/>
            <w:r>
              <w:rPr>
                <w:color w:val="374856"/>
                <w:sz w:val="22"/>
              </w:rPr>
              <w:t>τρια</w:t>
            </w:r>
            <w:proofErr w:type="spellEnd"/>
            <w:r>
              <w:rPr>
                <w:color w:val="374856"/>
                <w:sz w:val="22"/>
              </w:rPr>
              <w:t xml:space="preserve"> και ο/η συντονιστής/-</w:t>
            </w:r>
            <w:proofErr w:type="spellStart"/>
            <w:r>
              <w:rPr>
                <w:color w:val="374856"/>
                <w:sz w:val="22"/>
              </w:rPr>
              <w:t>στρια</w:t>
            </w:r>
            <w:proofErr w:type="spellEnd"/>
            <w:r>
              <w:rPr>
                <w:color w:val="374856"/>
                <w:sz w:val="22"/>
              </w:rPr>
              <w:t xml:space="preserve"> είναι το κλειδί για τη δημιουργία θετικής ατμόσφαιρας, αποσπώντας εν συντομία 2 ή 3 ιδέες από την ομάδα για τη δημιουργία καλής δυναμικής στις δικές τους τάξεις - επαινώντας όλες τις απαντήσεις.</w:t>
            </w:r>
          </w:p>
          <w:p w14:paraId="601A5AA1" w14:textId="77777777" w:rsidR="009A5F80" w:rsidRPr="0056098A" w:rsidRDefault="0008631E" w:rsidP="00EC7C1F">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Αναγνωρίστε ότι η οικογενειακή μάθηση </w:t>
            </w:r>
            <w:r>
              <w:rPr>
                <w:color w:val="374856"/>
                <w:sz w:val="22"/>
              </w:rPr>
              <w:lastRenderedPageBreak/>
              <w:t>μπορεί να λάβει χώρα σε μη συμβατικά περιβάλλοντα.</w:t>
            </w:r>
          </w:p>
          <w:p w14:paraId="6E13B278" w14:textId="77777777" w:rsidR="009A5F80" w:rsidRPr="0056098A" w:rsidRDefault="0008631E" w:rsidP="00EC7C1F">
            <w:pPr>
              <w:numPr>
                <w:ilvl w:val="0"/>
                <w:numId w:val="4"/>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Διατηρήστε ότι ο ρόλος του/της εκπαιδευτή/-</w:t>
            </w:r>
            <w:proofErr w:type="spellStart"/>
            <w:r>
              <w:rPr>
                <w:color w:val="374856"/>
                <w:sz w:val="22"/>
              </w:rPr>
              <w:t>τριας</w:t>
            </w:r>
            <w:proofErr w:type="spellEnd"/>
            <w:r>
              <w:rPr>
                <w:color w:val="374856"/>
                <w:sz w:val="22"/>
              </w:rPr>
              <w:t xml:space="preserve"> είναι σημαντικός για τη διαμόρφωση της ατμόσφαιρας και τη δημιουργία καλής δυναμικής στην ομάδα.</w:t>
            </w:r>
          </w:p>
          <w:p w14:paraId="04B29996" w14:textId="77777777" w:rsidR="009A5F80" w:rsidRPr="0056098A" w:rsidRDefault="009A5F80" w:rsidP="00EC7C1F">
            <w:pPr>
              <w:cnfStyle w:val="000000000000" w:firstRow="0" w:lastRow="0" w:firstColumn="0" w:lastColumn="0" w:oddVBand="0" w:evenVBand="0" w:oddHBand="0" w:evenHBand="0" w:firstRowFirstColumn="0" w:firstRowLastColumn="0" w:lastRowFirstColumn="0" w:lastRowLastColumn="0"/>
              <w:rPr>
                <w:sz w:val="22"/>
                <w:szCs w:val="22"/>
              </w:rPr>
            </w:pPr>
          </w:p>
          <w:p w14:paraId="52BAC9DC"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color w:val="374856"/>
                <w:sz w:val="22"/>
              </w:rPr>
              <w:t>Επισημάνετε το ρόλο που έχει ο/η εκπαιδευτής/-</w:t>
            </w:r>
            <w:proofErr w:type="spellStart"/>
            <w:r>
              <w:rPr>
                <w:color w:val="374856"/>
                <w:sz w:val="22"/>
              </w:rPr>
              <w:t>τριας</w:t>
            </w:r>
            <w:proofErr w:type="spellEnd"/>
            <w:r>
              <w:rPr>
                <w:color w:val="374856"/>
                <w:sz w:val="22"/>
              </w:rPr>
              <w:t xml:space="preserve"> στο να βοηθήσει τα αδέλφια και τους κηδεμόνες να εκτιμήσουν όλες τις συνεισφορές.</w:t>
            </w:r>
          </w:p>
        </w:tc>
        <w:tc>
          <w:tcPr>
            <w:tcW w:w="1984" w:type="dxa"/>
          </w:tcPr>
          <w:p w14:paraId="62DEE9DE"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1CBEC789"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5DF99D19" w14:textId="77777777" w:rsidR="009A5F80" w:rsidRPr="0056098A" w:rsidRDefault="0008631E" w:rsidP="00C23B17">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i/>
                <w:color w:val="374856"/>
                <w:sz w:val="22"/>
                <w:szCs w:val="22"/>
              </w:rPr>
            </w:pPr>
            <w:r>
              <w:rPr>
                <w:i/>
                <w:color w:val="374856"/>
                <w:sz w:val="22"/>
              </w:rPr>
              <w:t xml:space="preserve">Χρησιμοποιήστε διαδικτυακό πίνακα ή κατάλληλο εργαλείο συνεργασίας αν είναι </w:t>
            </w:r>
            <w:proofErr w:type="spellStart"/>
            <w:r>
              <w:rPr>
                <w:i/>
                <w:color w:val="374856"/>
                <w:sz w:val="22"/>
              </w:rPr>
              <w:t>online</w:t>
            </w:r>
            <w:proofErr w:type="spellEnd"/>
            <w:r>
              <w:rPr>
                <w:i/>
                <w:color w:val="374856"/>
                <w:sz w:val="22"/>
              </w:rPr>
              <w:t>.</w:t>
            </w:r>
          </w:p>
          <w:p w14:paraId="4C0CA91D"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1CC09FFE"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24C6A0AD"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p w14:paraId="730ED8AC"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B9B37CC"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CB84395"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40586FE"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3188C46"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FCA36A3"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PowerPoint</w:t>
            </w:r>
          </w:p>
          <w:p w14:paraId="3B9F09EB"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985" w:type="dxa"/>
            <w:vAlign w:val="center"/>
          </w:tcPr>
          <w:p w14:paraId="5F4C5C34" w14:textId="3F566ABB"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lastRenderedPageBreak/>
              <w:t>PP 20- 24</w:t>
            </w:r>
          </w:p>
          <w:p w14:paraId="0F7A1CF2"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5AB53286"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74602AE0"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859B84E" w14:textId="197ACBB3" w:rsidR="009A5F80" w:rsidRPr="0056098A" w:rsidRDefault="00121325"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Πόροι</w:t>
            </w:r>
            <w:r w:rsidR="0008631E">
              <w:rPr>
                <w:color w:val="374856"/>
                <w:sz w:val="22"/>
              </w:rPr>
              <w:t xml:space="preserve"> αυτοκόλλητων σημειώσεων</w:t>
            </w:r>
          </w:p>
          <w:p w14:paraId="15005597"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8E03FBF"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Πίνακας/ </w:t>
            </w:r>
            <w:proofErr w:type="spellStart"/>
            <w:r>
              <w:rPr>
                <w:color w:val="374856"/>
                <w:sz w:val="22"/>
              </w:rPr>
              <w:t>flip</w:t>
            </w:r>
            <w:proofErr w:type="spellEnd"/>
            <w:r>
              <w:rPr>
                <w:color w:val="374856"/>
                <w:sz w:val="22"/>
              </w:rPr>
              <w:t xml:space="preserve"> </w:t>
            </w:r>
            <w:proofErr w:type="spellStart"/>
            <w:r>
              <w:rPr>
                <w:color w:val="374856"/>
                <w:sz w:val="22"/>
              </w:rPr>
              <w:t>chart</w:t>
            </w:r>
            <w:proofErr w:type="spellEnd"/>
          </w:p>
          <w:p w14:paraId="5DFA5D93"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68E4AC6A"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7B73A72"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B49FC62"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206414B2"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A7AA304"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DCCACB1"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009CCC9"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1301DD44"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9922D8E"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7EA7C65"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49B2EDDB"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705BC91E"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0C3F6695"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774F1E25"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p w14:paraId="31445E3D" w14:textId="23FBF3F7" w:rsidR="009A5F80" w:rsidRPr="0056098A" w:rsidRDefault="00121325"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Πόρος</w:t>
            </w:r>
            <w:r w:rsidR="0008631E">
              <w:rPr>
                <w:sz w:val="22"/>
              </w:rPr>
              <w:t xml:space="preserve"> M1.6b- Συν</w:t>
            </w:r>
            <w:r w:rsidR="00833732">
              <w:rPr>
                <w:sz w:val="22"/>
              </w:rPr>
              <w:t>δι</w:t>
            </w:r>
            <w:r w:rsidR="0008631E">
              <w:rPr>
                <w:sz w:val="22"/>
              </w:rPr>
              <w:t>αλλακτική ανάλυση</w:t>
            </w:r>
          </w:p>
        </w:tc>
        <w:tc>
          <w:tcPr>
            <w:tcW w:w="2268" w:type="dxa"/>
            <w:vAlign w:val="center"/>
          </w:tcPr>
          <w:p w14:paraId="26E01A1C" w14:textId="77777777" w:rsidR="009A5F80" w:rsidRPr="0056098A"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7E5676BD" w14:textId="77777777" w:rsidR="009A5F80" w:rsidRPr="0056098A"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5616374E" w14:textId="77777777" w:rsidR="009A5F80" w:rsidRPr="0056098A"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2D5494E9" w14:textId="36AE66FD" w:rsidR="009A5F80" w:rsidRPr="0056098A" w:rsidRDefault="0008631E"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r>
              <w:rPr>
                <w:sz w:val="22"/>
              </w:rPr>
              <w:t>Σημειώστε τις απαντήσεις και αν οι συμμετέχοντες/-</w:t>
            </w:r>
            <w:proofErr w:type="spellStart"/>
            <w:r>
              <w:rPr>
                <w:sz w:val="22"/>
              </w:rPr>
              <w:t>χουσες</w:t>
            </w:r>
            <w:proofErr w:type="spellEnd"/>
            <w:r>
              <w:rPr>
                <w:sz w:val="22"/>
              </w:rPr>
              <w:t xml:space="preserve"> καταλήγουν σε γνωστές συστάσεις ή όχι, ενθαρρύνετε τη συζήτηση και τις ιδέες</w:t>
            </w:r>
          </w:p>
          <w:p w14:paraId="20E185DD" w14:textId="77777777" w:rsidR="009A5F80" w:rsidRPr="0056098A"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06D93340" w14:textId="77777777" w:rsidR="009A5F80" w:rsidRPr="0056098A"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558FC80F" w14:textId="77777777" w:rsidR="009A5F80" w:rsidRPr="0056098A" w:rsidRDefault="0008631E"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r>
              <w:rPr>
                <w:sz w:val="22"/>
              </w:rPr>
              <w:t xml:space="preserve">Ίσως θελήσετε να αναγνωρίσετε ότι οι δυναμικές μέσα στις οικογένειες μπορεί να μην είναι τέλειες και μπορεί να απαιτούν προσεκτικό χειρισμό.  </w:t>
            </w:r>
          </w:p>
          <w:p w14:paraId="07FACEEE" w14:textId="77777777" w:rsidR="009A5F80" w:rsidRPr="0056098A" w:rsidRDefault="009A5F80"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3BE12E05" w14:textId="70166B70" w:rsidR="009A5F80" w:rsidRPr="0056098A" w:rsidRDefault="0008631E" w:rsidP="0053714F">
            <w:pPr>
              <w:ind w:left="22" w:hanging="22"/>
              <w:cnfStyle w:val="000000000000" w:firstRow="0" w:lastRow="0" w:firstColumn="0" w:lastColumn="0" w:oddVBand="0" w:evenVBand="0" w:oddHBand="0" w:evenHBand="0" w:firstRowFirstColumn="0" w:firstRowLastColumn="0" w:lastRowFirstColumn="0" w:lastRowLastColumn="0"/>
              <w:rPr>
                <w:sz w:val="22"/>
                <w:szCs w:val="22"/>
              </w:rPr>
            </w:pPr>
            <w:r>
              <w:rPr>
                <w:sz w:val="22"/>
              </w:rPr>
              <w:lastRenderedPageBreak/>
              <w:t>Για περαιτέρω έρευνα ανατρέξτε στην ‘’Συν</w:t>
            </w:r>
            <w:r w:rsidR="00833732">
              <w:rPr>
                <w:sz w:val="22"/>
              </w:rPr>
              <w:t>δι</w:t>
            </w:r>
            <w:r>
              <w:rPr>
                <w:sz w:val="22"/>
              </w:rPr>
              <w:t>αλλακτική ανάλυση (ΣΑ) και στα μοντέλα συμπεριφοράς και επικοινωνίας’’</w:t>
            </w:r>
          </w:p>
          <w:p w14:paraId="48AF3A13" w14:textId="31300C12" w:rsidR="009A5F80" w:rsidRPr="0056098A" w:rsidRDefault="009A5F80" w:rsidP="0053714F">
            <w:pPr>
              <w:pStyle w:val="Heading2"/>
              <w:ind w:left="22" w:hanging="22"/>
              <w:outlineLvl w:val="1"/>
              <w:cnfStyle w:val="000000000000" w:firstRow="0" w:lastRow="0" w:firstColumn="0" w:lastColumn="0" w:oddVBand="0" w:evenVBand="0" w:oddHBand="0" w:evenHBand="0" w:firstRowFirstColumn="0" w:firstRowLastColumn="0" w:lastRowFirstColumn="0" w:lastRowLastColumn="0"/>
              <w:rPr>
                <w:sz w:val="22"/>
                <w:szCs w:val="22"/>
              </w:rPr>
            </w:pPr>
          </w:p>
        </w:tc>
      </w:tr>
      <w:tr w:rsidR="00C16D11" w:rsidRPr="0056098A" w14:paraId="07855197"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0348" w:type="dxa"/>
            <w:gridSpan w:val="6"/>
            <w:vAlign w:val="center"/>
          </w:tcPr>
          <w:p w14:paraId="60DC891F" w14:textId="77777777" w:rsidR="009A5F80" w:rsidRPr="0056098A" w:rsidRDefault="0008631E" w:rsidP="0053714F">
            <w:pPr>
              <w:pBdr>
                <w:top w:val="nil"/>
                <w:left w:val="nil"/>
                <w:bottom w:val="nil"/>
                <w:right w:val="nil"/>
                <w:between w:val="nil"/>
              </w:pBdr>
              <w:spacing w:after="120"/>
              <w:ind w:left="22" w:hanging="22"/>
              <w:rPr>
                <w:color w:val="374856"/>
                <w:sz w:val="22"/>
                <w:szCs w:val="22"/>
              </w:rPr>
            </w:pPr>
            <w:r>
              <w:rPr>
                <w:b w:val="0"/>
                <w:sz w:val="22"/>
              </w:rPr>
              <w:lastRenderedPageBreak/>
              <w:t>Διάλειμμα - 10 λεπτά PP25</w:t>
            </w:r>
          </w:p>
        </w:tc>
      </w:tr>
      <w:tr w:rsidR="00306D18" w:rsidRPr="0056098A" w14:paraId="7D39D29C"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2097D3D7" w14:textId="77777777" w:rsidR="009A5F80" w:rsidRPr="0056098A" w:rsidRDefault="0008631E" w:rsidP="00EC7C1F">
            <w:pPr>
              <w:pBdr>
                <w:top w:val="nil"/>
                <w:left w:val="nil"/>
                <w:bottom w:val="nil"/>
                <w:right w:val="nil"/>
                <w:between w:val="nil"/>
              </w:pBdr>
              <w:spacing w:after="120"/>
              <w:rPr>
                <w:color w:val="374856"/>
                <w:sz w:val="22"/>
                <w:szCs w:val="22"/>
              </w:rPr>
            </w:pPr>
            <w:r>
              <w:rPr>
                <w:b w:val="0"/>
                <w:color w:val="374856"/>
                <w:sz w:val="22"/>
              </w:rPr>
              <w:lastRenderedPageBreak/>
              <w:t>10 λεπτά</w:t>
            </w:r>
          </w:p>
        </w:tc>
        <w:tc>
          <w:tcPr>
            <w:tcW w:w="2658" w:type="dxa"/>
            <w:vAlign w:val="center"/>
          </w:tcPr>
          <w:p w14:paraId="4412449B" w14:textId="4FF5C034"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Εισαγωγή στις ιδέες των δεξιοτήτων σκέψης και των οικονομικών δεξιοτήτων και γνώσεων - που σχετίζονται με την ηλικία.</w:t>
            </w:r>
          </w:p>
          <w:p w14:paraId="0BDECC59"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p>
          <w:p w14:paraId="7D52243B"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 xml:space="preserve">Κρατήστε την εισαγωγή απλή. </w:t>
            </w:r>
          </w:p>
          <w:p w14:paraId="5344EA96"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Οι δεξιότητες σκέψης είναι γνωστές ως "εκτελεστικές λειτουργίες" και είναι οι τρόποι σκέψης (γνωστικές δεξιότητες) που στηρίζουν τις ειδικότερες δεξιότητες που συνδέονται με τη λήψη οικονομικών αποφάσεων και αναπτύσσονται καθώς τα παιδιά μεγαλώνουν.</w:t>
            </w:r>
          </w:p>
          <w:p w14:paraId="15E85FC6" w14:textId="04C7BF08"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lastRenderedPageBreak/>
              <w:t xml:space="preserve"> Για περισσότερες λεπτομέρειες, δείτε τη σημείωση για τα </w:t>
            </w:r>
            <w:proofErr w:type="spellStart"/>
            <w:r>
              <w:rPr>
                <w:color w:val="374856"/>
                <w:sz w:val="22"/>
              </w:rPr>
              <w:t>power</w:t>
            </w:r>
            <w:proofErr w:type="spellEnd"/>
            <w:r>
              <w:rPr>
                <w:color w:val="374856"/>
                <w:sz w:val="22"/>
              </w:rPr>
              <w:t xml:space="preserve"> </w:t>
            </w:r>
            <w:proofErr w:type="spellStart"/>
            <w:r>
              <w:rPr>
                <w:color w:val="374856"/>
                <w:sz w:val="22"/>
              </w:rPr>
              <w:t>points</w:t>
            </w:r>
            <w:proofErr w:type="spellEnd"/>
            <w:r>
              <w:rPr>
                <w:color w:val="374856"/>
                <w:sz w:val="22"/>
              </w:rPr>
              <w:t xml:space="preserve"> </w:t>
            </w:r>
            <w:r w:rsidR="00121325">
              <w:rPr>
                <w:color w:val="374856"/>
                <w:sz w:val="22"/>
              </w:rPr>
              <w:t>στους πόρους</w:t>
            </w:r>
            <w:r>
              <w:rPr>
                <w:color w:val="374856"/>
                <w:sz w:val="22"/>
              </w:rPr>
              <w:t>.</w:t>
            </w:r>
          </w:p>
          <w:p w14:paraId="0EAEFC42"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p>
        </w:tc>
        <w:tc>
          <w:tcPr>
            <w:tcW w:w="1984" w:type="dxa"/>
          </w:tcPr>
          <w:p w14:paraId="6A1034D5"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985" w:type="dxa"/>
            <w:vAlign w:val="center"/>
          </w:tcPr>
          <w:p w14:paraId="0AC7CCD0" w14:textId="11C8B817" w:rsidR="009A5F80" w:rsidRPr="0056098A" w:rsidRDefault="0008631E" w:rsidP="00EC7C1F">
            <w:pPr>
              <w:cnfStyle w:val="000000000000" w:firstRow="0" w:lastRow="0" w:firstColumn="0" w:lastColumn="0" w:oddVBand="0" w:evenVBand="0" w:oddHBand="0" w:evenHBand="0" w:firstRowFirstColumn="0" w:firstRowLastColumn="0" w:lastRowFirstColumn="0" w:lastRowLastColumn="0"/>
              <w:rPr>
                <w:sz w:val="22"/>
                <w:szCs w:val="22"/>
              </w:rPr>
            </w:pPr>
            <w:r>
              <w:rPr>
                <w:sz w:val="22"/>
              </w:rPr>
              <w:t xml:space="preserve">PP 26- Εισαγωγή στις δεξιότητες σκέψης, οικονομικές δεξιότητες και </w:t>
            </w:r>
            <w:r w:rsidR="00121325">
              <w:rPr>
                <w:sz w:val="22"/>
              </w:rPr>
              <w:t>πόροι</w:t>
            </w:r>
            <w:r>
              <w:rPr>
                <w:sz w:val="22"/>
              </w:rPr>
              <w:t xml:space="preserve"> MM</w:t>
            </w:r>
          </w:p>
          <w:p w14:paraId="56E25E82" w14:textId="77777777" w:rsidR="00855FAD" w:rsidRPr="0056098A" w:rsidRDefault="00855FAD" w:rsidP="00EC7C1F">
            <w:pPr>
              <w:cnfStyle w:val="000000000000" w:firstRow="0" w:lastRow="0" w:firstColumn="0" w:lastColumn="0" w:oddVBand="0" w:evenVBand="0" w:oddHBand="0" w:evenHBand="0" w:firstRowFirstColumn="0" w:firstRowLastColumn="0" w:lastRowFirstColumn="0" w:lastRowLastColumn="0"/>
              <w:rPr>
                <w:sz w:val="22"/>
                <w:szCs w:val="22"/>
              </w:rPr>
            </w:pPr>
          </w:p>
          <w:p w14:paraId="5C22F5B3" w14:textId="3FFD1882" w:rsidR="009A5F80" w:rsidRPr="0056098A" w:rsidRDefault="00121325" w:rsidP="00EC7C1F">
            <w:pPr>
              <w:cnfStyle w:val="000000000000" w:firstRow="0" w:lastRow="0" w:firstColumn="0" w:lastColumn="0" w:oddVBand="0" w:evenVBand="0" w:oddHBand="0" w:evenHBand="0" w:firstRowFirstColumn="0" w:firstRowLastColumn="0" w:lastRowFirstColumn="0" w:lastRowLastColumn="0"/>
              <w:rPr>
                <w:sz w:val="22"/>
                <w:szCs w:val="22"/>
              </w:rPr>
            </w:pPr>
            <w:r>
              <w:rPr>
                <w:sz w:val="22"/>
              </w:rPr>
              <w:t>Πόροι</w:t>
            </w:r>
            <w:r w:rsidR="0008631E">
              <w:rPr>
                <w:sz w:val="22"/>
              </w:rPr>
              <w:t xml:space="preserve"> M1.7</w:t>
            </w:r>
          </w:p>
          <w:p w14:paraId="5147319B" w14:textId="77777777" w:rsidR="00124160" w:rsidRPr="0056098A" w:rsidRDefault="00124160" w:rsidP="00EC7C1F">
            <w:pPr>
              <w:cnfStyle w:val="000000000000" w:firstRow="0" w:lastRow="0" w:firstColumn="0" w:lastColumn="0" w:oddVBand="0" w:evenVBand="0" w:oddHBand="0" w:evenHBand="0" w:firstRowFirstColumn="0" w:firstRowLastColumn="0" w:lastRowFirstColumn="0" w:lastRowLastColumn="0"/>
              <w:rPr>
                <w:sz w:val="22"/>
                <w:szCs w:val="22"/>
              </w:rPr>
            </w:pPr>
          </w:p>
          <w:p w14:paraId="2E08FD96" w14:textId="4676E94A" w:rsidR="00124160" w:rsidRPr="0056098A" w:rsidRDefault="00124160" w:rsidP="00EC7C1F">
            <w:pPr>
              <w:cnfStyle w:val="000000000000" w:firstRow="0" w:lastRow="0" w:firstColumn="0" w:lastColumn="0" w:oddVBand="0" w:evenVBand="0" w:oddHBand="0" w:evenHBand="0" w:firstRowFirstColumn="0" w:firstRowLastColumn="0" w:lastRowFirstColumn="0" w:lastRowLastColumn="0"/>
              <w:rPr>
                <w:sz w:val="22"/>
                <w:szCs w:val="22"/>
              </w:rPr>
            </w:pPr>
            <w:r>
              <w:rPr>
                <w:sz w:val="22"/>
              </w:rPr>
              <w:t>PP27 - Οικονομικές δεξιότητες και Γνώσεις</w:t>
            </w:r>
          </w:p>
        </w:tc>
        <w:tc>
          <w:tcPr>
            <w:tcW w:w="2268" w:type="dxa"/>
            <w:vAlign w:val="center"/>
          </w:tcPr>
          <w:p w14:paraId="29F53BE9"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rPr>
            </w:pPr>
          </w:p>
          <w:p w14:paraId="40081A02" w14:textId="5B119161"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Βλέπε σημειώσεις στ</w:t>
            </w:r>
            <w:r w:rsidR="00121325">
              <w:rPr>
                <w:color w:val="374856"/>
                <w:sz w:val="22"/>
              </w:rPr>
              <w:t>ους</w:t>
            </w:r>
            <w:r>
              <w:rPr>
                <w:color w:val="374856"/>
                <w:sz w:val="22"/>
              </w:rPr>
              <w:t xml:space="preserve"> π</w:t>
            </w:r>
            <w:r w:rsidR="00121325">
              <w:rPr>
                <w:color w:val="374856"/>
                <w:sz w:val="22"/>
              </w:rPr>
              <w:t>όρους</w:t>
            </w:r>
            <w:r>
              <w:rPr>
                <w:color w:val="374856"/>
                <w:sz w:val="22"/>
              </w:rPr>
              <w:t xml:space="preserve"> για γενικές πληροφορίες και προτεινόμενη προσέγγιση του περιεχομένου.</w:t>
            </w:r>
          </w:p>
          <w:p w14:paraId="11DA99B1"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p w14:paraId="0A46E269"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Οι συμμετέχοντες/-</w:t>
            </w:r>
            <w:proofErr w:type="spellStart"/>
            <w:r>
              <w:rPr>
                <w:color w:val="374856"/>
                <w:sz w:val="22"/>
              </w:rPr>
              <w:t>χουσες</w:t>
            </w:r>
            <w:proofErr w:type="spellEnd"/>
            <w:r>
              <w:rPr>
                <w:color w:val="374856"/>
                <w:sz w:val="22"/>
              </w:rPr>
              <w:t xml:space="preserve"> μπορούν να υποβάλουν ερωτήσεις </w:t>
            </w:r>
          </w:p>
          <w:p w14:paraId="5C689814"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p w14:paraId="339F317A"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Σημειώστε τυχόν απορίες σχετικά με την ορολογία</w:t>
            </w:r>
          </w:p>
        </w:tc>
      </w:tr>
      <w:tr w:rsidR="00306D18" w:rsidRPr="0056098A" w14:paraId="610C9C54"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2E519AD7" w14:textId="77777777" w:rsidR="009A5F80" w:rsidRPr="0056098A" w:rsidRDefault="0008631E" w:rsidP="00EC7C1F">
            <w:pPr>
              <w:pBdr>
                <w:top w:val="nil"/>
                <w:left w:val="nil"/>
                <w:bottom w:val="nil"/>
                <w:right w:val="nil"/>
                <w:between w:val="nil"/>
              </w:pBdr>
              <w:spacing w:after="120"/>
              <w:rPr>
                <w:color w:val="374856"/>
                <w:sz w:val="22"/>
                <w:szCs w:val="22"/>
              </w:rPr>
            </w:pPr>
            <w:r>
              <w:rPr>
                <w:b w:val="0"/>
                <w:color w:val="374856"/>
                <w:sz w:val="22"/>
              </w:rPr>
              <w:t>15 λεπτά</w:t>
            </w:r>
          </w:p>
        </w:tc>
        <w:tc>
          <w:tcPr>
            <w:tcW w:w="2658" w:type="dxa"/>
            <w:vAlign w:val="center"/>
          </w:tcPr>
          <w:p w14:paraId="0BAE00CD" w14:textId="107AB08A"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t xml:space="preserve">Δραστηριότητα M1.8  </w:t>
            </w:r>
          </w:p>
          <w:p w14:paraId="2D617205" w14:textId="28497DCC"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r>
              <w:rPr>
                <w:b/>
                <w:color w:val="374856"/>
                <w:sz w:val="22"/>
              </w:rPr>
              <w:t>Δεξιότητες Σκέψης ή Οικονομικές Δεξιότητες;</w:t>
            </w:r>
          </w:p>
          <w:p w14:paraId="3DD88FC5"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374856"/>
                <w:sz w:val="22"/>
                <w:szCs w:val="22"/>
              </w:rPr>
            </w:pPr>
          </w:p>
          <w:p w14:paraId="381059F9" w14:textId="5AE09CB0"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Ζητήστε από τους/τις συμμετέχοντες/-</w:t>
            </w:r>
            <w:proofErr w:type="spellStart"/>
            <w:r>
              <w:rPr>
                <w:sz w:val="22"/>
              </w:rPr>
              <w:t>χουσες</w:t>
            </w:r>
            <w:proofErr w:type="spellEnd"/>
            <w:r>
              <w:rPr>
                <w:sz w:val="22"/>
              </w:rPr>
              <w:t xml:space="preserve"> να εργαστούν σε ζεύγη και να βάλουν κάτω από τις δεξιότητες Σκέψης ή τις οικονομικές δεξιότητες.</w:t>
            </w:r>
            <w:r>
              <w:rPr>
                <w:color w:val="374856"/>
                <w:sz w:val="22"/>
              </w:rPr>
              <w:t xml:space="preserve"> </w:t>
            </w:r>
            <w:r>
              <w:rPr>
                <w:sz w:val="22"/>
              </w:rPr>
              <w:t xml:space="preserve">Αν δεν είναι σίγουροι ή πιστεύουν ότι έχουν και </w:t>
            </w:r>
            <w:r>
              <w:rPr>
                <w:sz w:val="22"/>
              </w:rPr>
              <w:lastRenderedPageBreak/>
              <w:t xml:space="preserve">τις δύο δεξιότητες βάλτε τους στη μέση. </w:t>
            </w:r>
            <w:r>
              <w:rPr>
                <w:color w:val="374856"/>
                <w:sz w:val="22"/>
              </w:rPr>
              <w:t xml:space="preserve"> </w:t>
            </w:r>
          </w:p>
          <w:p w14:paraId="66588464"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rPr>
              <w:t xml:space="preserve">Δώστε απαντήσεις και δείτε τι σκέφτονται οι άνθρωποι </w:t>
            </w:r>
          </w:p>
          <w:p w14:paraId="6CDBCF7C"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sz w:val="22"/>
                <w:szCs w:val="22"/>
              </w:rPr>
            </w:pPr>
          </w:p>
          <w:p w14:paraId="47B3BC1C"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b/>
                <w:bCs/>
                <w:color w:val="374856"/>
                <w:sz w:val="22"/>
              </w:rPr>
              <w:t>Εάν εργάζεστε</w:t>
            </w:r>
            <w:r>
              <w:rPr>
                <w:color w:val="374856"/>
                <w:sz w:val="22"/>
              </w:rPr>
              <w:t xml:space="preserve"> </w:t>
            </w:r>
            <w:proofErr w:type="spellStart"/>
            <w:r>
              <w:rPr>
                <w:b/>
                <w:color w:val="374856"/>
                <w:sz w:val="22"/>
              </w:rPr>
              <w:t>online</w:t>
            </w:r>
            <w:proofErr w:type="spellEnd"/>
            <w:r>
              <w:rPr>
                <w:color w:val="374856"/>
                <w:sz w:val="22"/>
              </w:rPr>
              <w:t>, προσπαθήστε να βάλετε έναν/μια συμμετέχοντα/-</w:t>
            </w:r>
            <w:proofErr w:type="spellStart"/>
            <w:r>
              <w:rPr>
                <w:color w:val="374856"/>
                <w:sz w:val="22"/>
              </w:rPr>
              <w:t>χουσα</w:t>
            </w:r>
            <w:proofErr w:type="spellEnd"/>
            <w:r>
              <w:rPr>
                <w:color w:val="374856"/>
                <w:sz w:val="22"/>
              </w:rPr>
              <w:t xml:space="preserve"> με μεγαλύτερη άνεση με την τεχνολογία με ένα άτομο με λιγότερη άνεση.</w:t>
            </w:r>
          </w:p>
          <w:p w14:paraId="554465F2"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b/>
                <w:color w:val="374856"/>
                <w:sz w:val="22"/>
              </w:rPr>
              <w:t xml:space="preserve"> </w:t>
            </w:r>
            <w:r>
              <w:rPr>
                <w:b/>
                <w:bCs/>
                <w:sz w:val="22"/>
              </w:rPr>
              <w:t>Αν δεν έχετε πολύ χρόνο</w:t>
            </w:r>
            <w:r>
              <w:rPr>
                <w:sz w:val="22"/>
              </w:rPr>
              <w:t xml:space="preserve"> ή αν εργάζεστε σε μικρή ομάδα, κάντε το </w:t>
            </w:r>
            <w:proofErr w:type="spellStart"/>
            <w:r>
              <w:rPr>
                <w:sz w:val="22"/>
              </w:rPr>
              <w:t>drag</w:t>
            </w:r>
            <w:proofErr w:type="spellEnd"/>
            <w:r>
              <w:rPr>
                <w:sz w:val="22"/>
              </w:rPr>
              <w:t xml:space="preserve"> and </w:t>
            </w:r>
            <w:proofErr w:type="spellStart"/>
            <w:r>
              <w:rPr>
                <w:sz w:val="22"/>
              </w:rPr>
              <w:t>drop</w:t>
            </w:r>
            <w:proofErr w:type="spellEnd"/>
            <w:r>
              <w:rPr>
                <w:sz w:val="22"/>
              </w:rPr>
              <w:t xml:space="preserve"> μαζί με όλη την ομάδα. Ενθαρρύνετε τις συνεισφορές όλων.</w:t>
            </w:r>
          </w:p>
          <w:p w14:paraId="5745D8C7" w14:textId="73B6B3F7" w:rsidR="009A5F80" w:rsidRPr="00C23B17"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lastRenderedPageBreak/>
              <w:t>Δώστε χρόνο στους συμμετέχοντες να τις συζητήσουν.</w:t>
            </w:r>
          </w:p>
        </w:tc>
        <w:tc>
          <w:tcPr>
            <w:tcW w:w="1984" w:type="dxa"/>
          </w:tcPr>
          <w:p w14:paraId="2D9A4075" w14:textId="77777777"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rPr>
            </w:pPr>
            <w:r>
              <w:rPr>
                <w:i/>
                <w:color w:val="374856"/>
                <w:sz w:val="22"/>
              </w:rPr>
              <w:lastRenderedPageBreak/>
              <w:t xml:space="preserve">Χρησιμοποιήστε το κατάλληλο διαδικτυακό εργαλείο συνεργασίας, εάν είναι </w:t>
            </w:r>
            <w:proofErr w:type="spellStart"/>
            <w:r>
              <w:rPr>
                <w:i/>
                <w:color w:val="374856"/>
                <w:sz w:val="22"/>
              </w:rPr>
              <w:t>online</w:t>
            </w:r>
            <w:proofErr w:type="spellEnd"/>
          </w:p>
          <w:p w14:paraId="11A78D24" w14:textId="77777777" w:rsidR="009A5F80" w:rsidRPr="0056098A" w:rsidRDefault="0008631E" w:rsidP="00C23B17">
            <w:pPr>
              <w:spacing w:after="120"/>
              <w:ind w:left="33" w:hanging="33"/>
              <w:cnfStyle w:val="000000000000" w:firstRow="0" w:lastRow="0" w:firstColumn="0" w:lastColumn="0" w:oddVBand="0" w:evenVBand="0" w:oddHBand="0" w:evenHBand="0" w:firstRowFirstColumn="0" w:firstRowLastColumn="0" w:lastRowFirstColumn="0" w:lastRowLastColumn="0"/>
              <w:rPr>
                <w:bCs/>
                <w:i/>
                <w:color w:val="374856"/>
                <w:sz w:val="22"/>
                <w:szCs w:val="22"/>
              </w:rPr>
            </w:pPr>
            <w:proofErr w:type="spellStart"/>
            <w:r>
              <w:rPr>
                <w:i/>
                <w:iCs/>
                <w:sz w:val="22"/>
              </w:rPr>
              <w:t>Online</w:t>
            </w:r>
            <w:proofErr w:type="spellEnd"/>
            <w:r>
              <w:rPr>
                <w:sz w:val="22"/>
              </w:rPr>
              <w:t xml:space="preserve">- Χρησιμοποιήστε το </w:t>
            </w:r>
            <w:proofErr w:type="spellStart"/>
            <w:r>
              <w:rPr>
                <w:sz w:val="22"/>
              </w:rPr>
              <w:t>Drag</w:t>
            </w:r>
            <w:proofErr w:type="spellEnd"/>
            <w:r>
              <w:rPr>
                <w:sz w:val="22"/>
              </w:rPr>
              <w:t xml:space="preserve"> and </w:t>
            </w:r>
            <w:proofErr w:type="spellStart"/>
            <w:r>
              <w:rPr>
                <w:sz w:val="22"/>
              </w:rPr>
              <w:t>Drop</w:t>
            </w:r>
            <w:proofErr w:type="spellEnd"/>
            <w:r>
              <w:rPr>
                <w:sz w:val="22"/>
              </w:rPr>
              <w:t xml:space="preserve"> στο 1.8α </w:t>
            </w:r>
            <w:proofErr w:type="spellStart"/>
            <w:r>
              <w:rPr>
                <w:sz w:val="22"/>
              </w:rPr>
              <w:t>powerpoint</w:t>
            </w:r>
            <w:proofErr w:type="spellEnd"/>
            <w:r>
              <w:rPr>
                <w:sz w:val="22"/>
              </w:rPr>
              <w:t xml:space="preserve">. </w:t>
            </w:r>
          </w:p>
          <w:p w14:paraId="63DE603D" w14:textId="77777777"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bCs/>
                <w:sz w:val="22"/>
                <w:szCs w:val="22"/>
              </w:rPr>
            </w:pPr>
            <w:r>
              <w:rPr>
                <w:i/>
                <w:iCs/>
                <w:sz w:val="22"/>
              </w:rPr>
              <w:t>Στην τάξη</w:t>
            </w:r>
            <w:r>
              <w:rPr>
                <w:sz w:val="22"/>
              </w:rPr>
              <w:t xml:space="preserve"> - 1.8α φυλλάδια</w:t>
            </w:r>
          </w:p>
          <w:p w14:paraId="651EECE8" w14:textId="77777777"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bCs/>
                <w:sz w:val="22"/>
                <w:szCs w:val="22"/>
              </w:rPr>
            </w:pPr>
            <w:r>
              <w:rPr>
                <w:sz w:val="22"/>
              </w:rPr>
              <w:lastRenderedPageBreak/>
              <w:t>Εκτυπώστε σε χαρτί, κόψτε και τοποθετήστε τα κάτω από τις επικεφαλίδες.</w:t>
            </w:r>
          </w:p>
          <w:p w14:paraId="6E737DEF" w14:textId="77777777"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bCs/>
                <w:sz w:val="22"/>
                <w:szCs w:val="22"/>
              </w:rPr>
            </w:pPr>
            <w:r>
              <w:rPr>
                <w:sz w:val="22"/>
              </w:rPr>
              <w:t xml:space="preserve">1.8β Απαντήσεις εκτυπωμένες σε χαρτί </w:t>
            </w:r>
          </w:p>
          <w:p w14:paraId="5FB32B1D" w14:textId="0F473DD1" w:rsidR="009A5F80" w:rsidRPr="0056098A" w:rsidRDefault="0008631E"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i/>
                <w:color w:val="374856"/>
                <w:sz w:val="22"/>
                <w:szCs w:val="22"/>
              </w:rPr>
            </w:pPr>
            <w:r>
              <w:rPr>
                <w:i/>
                <w:sz w:val="22"/>
              </w:rPr>
              <w:t xml:space="preserve">Εάν οι </w:t>
            </w:r>
            <w:r w:rsidR="00121325">
              <w:rPr>
                <w:i/>
                <w:sz w:val="22"/>
              </w:rPr>
              <w:t>πόροι</w:t>
            </w:r>
            <w:r>
              <w:rPr>
                <w:i/>
                <w:sz w:val="22"/>
              </w:rPr>
              <w:t xml:space="preserve"> εκτυπώνονται  από εσάς, κόψτε τις μωβ ετικέτες για να επιτρέψετε τη μετακίνηση.</w:t>
            </w:r>
          </w:p>
          <w:p w14:paraId="7789E9F3" w14:textId="77777777" w:rsidR="009A5F80" w:rsidRPr="0056098A" w:rsidRDefault="009A5F80" w:rsidP="00C23B17">
            <w:pPr>
              <w:pBdr>
                <w:top w:val="nil"/>
                <w:left w:val="nil"/>
                <w:bottom w:val="nil"/>
                <w:right w:val="nil"/>
                <w:between w:val="nil"/>
              </w:pBdr>
              <w:spacing w:after="120"/>
              <w:ind w:left="33" w:hanging="33"/>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1985" w:type="dxa"/>
            <w:vAlign w:val="center"/>
          </w:tcPr>
          <w:p w14:paraId="00E0F722"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lastRenderedPageBreak/>
              <w:t>PP 2</w:t>
            </w:r>
            <w:r>
              <w:rPr>
                <w:sz w:val="22"/>
              </w:rPr>
              <w:t>8</w:t>
            </w:r>
          </w:p>
          <w:p w14:paraId="51757D89"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235DD4BA" w14:textId="55B8281C" w:rsidR="009A5F80" w:rsidRPr="0056098A" w:rsidRDefault="00121325"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Πόροι</w:t>
            </w:r>
          </w:p>
          <w:p w14:paraId="61B6AE59" w14:textId="4DD36683" w:rsidR="009A5F80" w:rsidRPr="0056098A" w:rsidRDefault="005A4FD2"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M1.8a Ερωτήσεις</w:t>
            </w:r>
          </w:p>
          <w:p w14:paraId="384B70D0" w14:textId="42109B43" w:rsidR="009A5F80" w:rsidRPr="0056098A" w:rsidRDefault="005A4FD2"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r>
              <w:rPr>
                <w:sz w:val="22"/>
              </w:rPr>
              <w:t>M1.8b Απαντήσεις</w:t>
            </w:r>
          </w:p>
        </w:tc>
        <w:tc>
          <w:tcPr>
            <w:tcW w:w="2268" w:type="dxa"/>
            <w:vAlign w:val="center"/>
          </w:tcPr>
          <w:p w14:paraId="4133A54B"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Σημειώστε απαντήσεις</w:t>
            </w:r>
          </w:p>
          <w:p w14:paraId="7558FDE4"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p w14:paraId="72111740" w14:textId="777777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Σημειώστε τυχόν ερωτήσεις, συμπεριλαμβανομένων εκείνων σχετικά με την ορολογία.</w:t>
            </w:r>
          </w:p>
          <w:p w14:paraId="14B5E32B"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p w14:paraId="20D8B846" w14:textId="32F49977" w:rsidR="009A5F80" w:rsidRPr="0056098A"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 xml:space="preserve">Σκεφτείτε τη σύνδεση με το Οικονομικό Λεξιλόγιο στην Ενότητα 2. </w:t>
            </w:r>
          </w:p>
          <w:p w14:paraId="35220C21"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p w14:paraId="76381864"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306D18" w:rsidRPr="00181143" w14:paraId="3BDB5F77"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3BD620DA" w14:textId="77777777" w:rsidR="009A5F80" w:rsidRPr="0056098A" w:rsidRDefault="0008631E" w:rsidP="00EC7C1F">
            <w:pPr>
              <w:pBdr>
                <w:top w:val="nil"/>
                <w:left w:val="nil"/>
                <w:bottom w:val="nil"/>
                <w:right w:val="nil"/>
                <w:between w:val="nil"/>
              </w:pBdr>
              <w:spacing w:after="120"/>
              <w:rPr>
                <w:color w:val="374856"/>
                <w:sz w:val="22"/>
                <w:szCs w:val="22"/>
              </w:rPr>
            </w:pPr>
            <w:r>
              <w:rPr>
                <w:b w:val="0"/>
                <w:color w:val="374856"/>
                <w:sz w:val="22"/>
              </w:rPr>
              <w:lastRenderedPageBreak/>
              <w:t>20 λεπτά</w:t>
            </w:r>
          </w:p>
        </w:tc>
        <w:tc>
          <w:tcPr>
            <w:tcW w:w="2658" w:type="dxa"/>
            <w:vAlign w:val="center"/>
          </w:tcPr>
          <w:p w14:paraId="20B718F9" w14:textId="0A7A6B03"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t>Δραστηριότητα M1.9</w:t>
            </w:r>
          </w:p>
          <w:p w14:paraId="2B45D0C4" w14:textId="604F27F5"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2060"/>
                <w:sz w:val="22"/>
                <w:szCs w:val="22"/>
              </w:rPr>
            </w:pPr>
            <w:r>
              <w:rPr>
                <w:b/>
                <w:color w:val="002060"/>
                <w:sz w:val="22"/>
              </w:rPr>
              <w:t xml:space="preserve">Σύνδεση των δεξιοτήτων σκέψης και των χρηματοοικονομικών δεξιοτήτων με το Money </w:t>
            </w:r>
            <w:proofErr w:type="spellStart"/>
            <w:r>
              <w:rPr>
                <w:b/>
                <w:color w:val="002060"/>
                <w:sz w:val="22"/>
              </w:rPr>
              <w:t>Matters</w:t>
            </w:r>
            <w:proofErr w:type="spellEnd"/>
            <w:r>
              <w:rPr>
                <w:b/>
                <w:color w:val="002060"/>
                <w:sz w:val="22"/>
              </w:rPr>
              <w:t xml:space="preserve"> - Σενάρια </w:t>
            </w:r>
          </w:p>
          <w:p w14:paraId="3066AD8B"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0000"/>
                <w:sz w:val="22"/>
                <w:szCs w:val="22"/>
              </w:rPr>
            </w:pPr>
          </w:p>
          <w:p w14:paraId="6E1C8C21"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rPr>
              <w:t>Ζητήστε από τους/τις συμμετέχοντες/-</w:t>
            </w:r>
            <w:proofErr w:type="spellStart"/>
            <w:r>
              <w:rPr>
                <w:color w:val="000000"/>
                <w:sz w:val="22"/>
              </w:rPr>
              <w:t>χουσες</w:t>
            </w:r>
            <w:proofErr w:type="spellEnd"/>
            <w:r>
              <w:rPr>
                <w:color w:val="000000"/>
                <w:sz w:val="22"/>
              </w:rPr>
              <w:t xml:space="preserve"> να σκεφτούν τις οικονομικές δεξιότητες και τις δεξιότητες σκέψης και τις γνώσεις που διέπουν κάθε οικονομικό σενάριο.</w:t>
            </w:r>
          </w:p>
          <w:p w14:paraId="5838B7A3"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0000"/>
                <w:sz w:val="22"/>
                <w:szCs w:val="22"/>
              </w:rPr>
            </w:pPr>
          </w:p>
          <w:p w14:paraId="12E9C68D"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rPr>
              <w:lastRenderedPageBreak/>
              <w:t>Χωριστείτε σε 3 ομάδες και ζητήστε από τους/τις συμμετέχοντες/-</w:t>
            </w:r>
            <w:proofErr w:type="spellStart"/>
            <w:r>
              <w:rPr>
                <w:color w:val="000000"/>
                <w:sz w:val="22"/>
              </w:rPr>
              <w:t>χουσες</w:t>
            </w:r>
            <w:proofErr w:type="spellEnd"/>
            <w:r>
              <w:rPr>
                <w:color w:val="000000"/>
                <w:sz w:val="22"/>
              </w:rPr>
              <w:t xml:space="preserve"> να κάνουν καταιγισμό ιδεών για τις οικονομικές και εκτελεστικές δεξιότητες και γνώσεις που συνδέονται με κάθε σενάριο.</w:t>
            </w:r>
          </w:p>
          <w:p w14:paraId="2D72DD00"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p>
          <w:p w14:paraId="2A95114F"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rPr>
              <w:t>Με όλη την ομάδα. Αφήστε κάθε μικρή ομάδα να μοιραστεί τις σκέψεις της. Οι υπόλοιποι/-</w:t>
            </w:r>
            <w:proofErr w:type="spellStart"/>
            <w:r>
              <w:rPr>
                <w:color w:val="000000"/>
                <w:sz w:val="22"/>
              </w:rPr>
              <w:t>ες</w:t>
            </w:r>
            <w:proofErr w:type="spellEnd"/>
            <w:r>
              <w:rPr>
                <w:color w:val="000000"/>
                <w:sz w:val="22"/>
              </w:rPr>
              <w:t xml:space="preserve"> μπορεί να προσθέσουν στις ιδέες.</w:t>
            </w:r>
          </w:p>
          <w:p w14:paraId="33C5C20A"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p>
          <w:p w14:paraId="44B1D844"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0000"/>
                <w:sz w:val="22"/>
                <w:szCs w:val="22"/>
              </w:rPr>
            </w:pPr>
            <w:r>
              <w:rPr>
                <w:color w:val="000000"/>
                <w:sz w:val="22"/>
              </w:rPr>
              <w:t xml:space="preserve">Ζητήστε από ολόκληρη την ομάδα να σκεφτεί για την </w:t>
            </w:r>
            <w:r>
              <w:rPr>
                <w:b/>
                <w:bCs/>
                <w:color w:val="000000"/>
                <w:sz w:val="22"/>
              </w:rPr>
              <w:t xml:space="preserve">ηλικία των παιδιών και </w:t>
            </w:r>
            <w:r>
              <w:rPr>
                <w:b/>
                <w:bCs/>
                <w:color w:val="000000"/>
                <w:sz w:val="22"/>
              </w:rPr>
              <w:lastRenderedPageBreak/>
              <w:t>των νέων</w:t>
            </w:r>
            <w:r>
              <w:rPr>
                <w:color w:val="000000"/>
                <w:sz w:val="22"/>
              </w:rPr>
              <w:t xml:space="preserve">: Πότε θα ήταν σκόπιμο να ξεκινήσει μια συζήτηση για κάθε σενάριο; </w:t>
            </w:r>
            <w:r>
              <w:rPr>
                <w:b/>
                <w:color w:val="000000"/>
                <w:sz w:val="22"/>
              </w:rPr>
              <w:t>6- 12, 13-18, 19-25</w:t>
            </w:r>
          </w:p>
          <w:p w14:paraId="75C29259"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rPr>
              <w:t xml:space="preserve">Ποιο σενάριο/ηλικιακή ομάδα θα ήταν καλύτερο σε ένα </w:t>
            </w:r>
            <w:proofErr w:type="spellStart"/>
            <w:r>
              <w:rPr>
                <w:b/>
                <w:bCs/>
                <w:color w:val="000000"/>
                <w:sz w:val="22"/>
              </w:rPr>
              <w:t>κόμικ</w:t>
            </w:r>
            <w:proofErr w:type="spellEnd"/>
            <w:r>
              <w:rPr>
                <w:b/>
                <w:bCs/>
                <w:color w:val="000000"/>
                <w:sz w:val="22"/>
              </w:rPr>
              <w:t>, ένα δωμάτιο απόδρασης ή μια εφαρμογή;</w:t>
            </w:r>
          </w:p>
          <w:p w14:paraId="447564E1"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i/>
                <w:color w:val="FF6600"/>
                <w:sz w:val="22"/>
                <w:szCs w:val="22"/>
              </w:rPr>
            </w:pPr>
          </w:p>
        </w:tc>
        <w:tc>
          <w:tcPr>
            <w:tcW w:w="1984" w:type="dxa"/>
          </w:tcPr>
          <w:p w14:paraId="66ABF203"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tc>
        <w:tc>
          <w:tcPr>
            <w:tcW w:w="1985" w:type="dxa"/>
            <w:vAlign w:val="center"/>
          </w:tcPr>
          <w:p w14:paraId="6D705AF8" w14:textId="64BC123D" w:rsidR="009A5F80" w:rsidRPr="000D2429"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en-US"/>
              </w:rPr>
            </w:pPr>
            <w:r w:rsidRPr="000D2429">
              <w:rPr>
                <w:color w:val="374856"/>
                <w:sz w:val="22"/>
                <w:lang w:val="en-US"/>
              </w:rPr>
              <w:t>PP</w:t>
            </w:r>
            <w:r w:rsidRPr="000D2429">
              <w:rPr>
                <w:sz w:val="22"/>
                <w:lang w:val="en-US"/>
              </w:rPr>
              <w:t xml:space="preserve"> </w:t>
            </w:r>
            <w:r w:rsidRPr="000D2429">
              <w:rPr>
                <w:color w:val="374856"/>
                <w:sz w:val="22"/>
                <w:lang w:val="en-US"/>
              </w:rPr>
              <w:t>29-32</w:t>
            </w:r>
          </w:p>
          <w:p w14:paraId="1E148993" w14:textId="27A4F3BB" w:rsidR="008B0410" w:rsidRPr="000D2429"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r w:rsidRPr="000D2429">
              <w:rPr>
                <w:color w:val="374856"/>
                <w:sz w:val="22"/>
                <w:lang w:val="en-US"/>
              </w:rPr>
              <w:t>PP30- M1.9a</w:t>
            </w:r>
          </w:p>
          <w:p w14:paraId="0B9C2EAB" w14:textId="0C335087" w:rsidR="008B0410" w:rsidRPr="000D2429"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r w:rsidRPr="000D2429">
              <w:rPr>
                <w:color w:val="374856"/>
                <w:sz w:val="22"/>
                <w:lang w:val="en-US"/>
              </w:rPr>
              <w:t>PP31-M1.9b</w:t>
            </w:r>
          </w:p>
          <w:p w14:paraId="5FF54F0D" w14:textId="7603D5F0" w:rsidR="008B0410" w:rsidRPr="000D2429"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r w:rsidRPr="000D2429">
              <w:rPr>
                <w:color w:val="374856"/>
                <w:sz w:val="22"/>
                <w:lang w:val="en-US"/>
              </w:rPr>
              <w:t>PP32- M1.9c</w:t>
            </w:r>
          </w:p>
          <w:p w14:paraId="0A5EBBEE" w14:textId="77777777" w:rsidR="009A5F80" w:rsidRPr="000D2429"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r w:rsidRPr="000D2429">
              <w:rPr>
                <w:color w:val="374856"/>
                <w:sz w:val="22"/>
                <w:lang w:val="en-US"/>
              </w:rPr>
              <w:t xml:space="preserve"> </w:t>
            </w:r>
          </w:p>
          <w:p w14:paraId="6F5C5939" w14:textId="77777777" w:rsidR="009A5F80" w:rsidRPr="000D2429"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en-US"/>
              </w:rPr>
            </w:pPr>
          </w:p>
          <w:p w14:paraId="44D7CFA6" w14:textId="77777777" w:rsidR="009A5F80" w:rsidRPr="000D2429"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374856"/>
                <w:sz w:val="22"/>
                <w:szCs w:val="22"/>
                <w:lang w:val="en-US"/>
              </w:rPr>
            </w:pPr>
            <w:r>
              <w:rPr>
                <w:b/>
                <w:color w:val="374856"/>
                <w:sz w:val="22"/>
              </w:rPr>
              <w:t>Φυλλάδια</w:t>
            </w:r>
            <w:r w:rsidRPr="000D2429">
              <w:rPr>
                <w:b/>
                <w:color w:val="374856"/>
                <w:sz w:val="22"/>
                <w:lang w:val="en-US"/>
              </w:rPr>
              <w:t xml:space="preserve"> </w:t>
            </w:r>
          </w:p>
          <w:p w14:paraId="2645FB88" w14:textId="7E27189C" w:rsidR="009A5F80" w:rsidRPr="000D2429"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r w:rsidRPr="000D2429">
              <w:rPr>
                <w:color w:val="374856"/>
                <w:sz w:val="22"/>
                <w:lang w:val="en-US"/>
              </w:rPr>
              <w:t>M1.9a</w:t>
            </w:r>
          </w:p>
          <w:p w14:paraId="65CF5D48" w14:textId="3CE8040B" w:rsidR="009A5F80" w:rsidRPr="000D2429"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r w:rsidRPr="000D2429">
              <w:rPr>
                <w:color w:val="374856"/>
                <w:sz w:val="22"/>
                <w:lang w:val="en-US"/>
              </w:rPr>
              <w:t>M1.9b</w:t>
            </w:r>
          </w:p>
          <w:p w14:paraId="5F3A7AEE" w14:textId="2BEFFF13" w:rsidR="009A5F80" w:rsidRPr="000D2429" w:rsidRDefault="008B041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r w:rsidRPr="000D2429">
              <w:rPr>
                <w:color w:val="374856"/>
                <w:sz w:val="22"/>
                <w:lang w:val="en-US"/>
              </w:rPr>
              <w:t>M1.9c</w:t>
            </w:r>
          </w:p>
          <w:p w14:paraId="618AEC41" w14:textId="77777777" w:rsidR="009A5F80" w:rsidRPr="000D2429"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p>
          <w:p w14:paraId="299653C1" w14:textId="77777777" w:rsidR="009A5F80" w:rsidRPr="000D2429"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p>
          <w:p w14:paraId="0717DA4D" w14:textId="77777777" w:rsidR="009A5F80" w:rsidRPr="000D2429"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lang w:val="en-US"/>
              </w:rPr>
            </w:pPr>
          </w:p>
          <w:p w14:paraId="391E5E84" w14:textId="77777777" w:rsidR="009A5F80" w:rsidRPr="000D2429"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lang w:val="en-US"/>
              </w:rPr>
            </w:pPr>
          </w:p>
          <w:p w14:paraId="5D1CBDAD" w14:textId="77777777" w:rsidR="009A5F80" w:rsidRPr="000D2429"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en-US"/>
              </w:rPr>
            </w:pPr>
          </w:p>
          <w:p w14:paraId="32A579E1" w14:textId="77777777" w:rsidR="009A5F80" w:rsidRPr="000D2429"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en-US"/>
              </w:rPr>
            </w:pPr>
          </w:p>
          <w:p w14:paraId="5CC6B791" w14:textId="77777777" w:rsidR="009A5F80" w:rsidRPr="000D2429"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sz w:val="22"/>
                <w:szCs w:val="22"/>
                <w:lang w:val="en-US"/>
              </w:rPr>
            </w:pPr>
          </w:p>
          <w:p w14:paraId="4E7D2638" w14:textId="77777777" w:rsidR="009A5F80" w:rsidRPr="000D2429"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en-US"/>
              </w:rPr>
            </w:pPr>
            <w:r w:rsidRPr="000D2429">
              <w:rPr>
                <w:sz w:val="22"/>
                <w:lang w:val="en-US"/>
              </w:rPr>
              <w:t>PP33</w:t>
            </w:r>
          </w:p>
          <w:p w14:paraId="32300571" w14:textId="77777777" w:rsidR="009A5F80" w:rsidRPr="000D2429"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lang w:val="en-US"/>
              </w:rPr>
            </w:pPr>
          </w:p>
        </w:tc>
        <w:tc>
          <w:tcPr>
            <w:tcW w:w="2268" w:type="dxa"/>
            <w:vAlign w:val="center"/>
          </w:tcPr>
          <w:p w14:paraId="774D8462"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lang w:val="en-US"/>
              </w:rPr>
            </w:pPr>
          </w:p>
          <w:p w14:paraId="73DC969D"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lang w:val="en-US"/>
              </w:rPr>
            </w:pPr>
          </w:p>
          <w:p w14:paraId="708AFE57"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lang w:val="en-US"/>
              </w:rPr>
            </w:pPr>
          </w:p>
          <w:p w14:paraId="1F4C52CF"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lang w:val="en-US"/>
              </w:rPr>
            </w:pPr>
          </w:p>
          <w:p w14:paraId="4E1184C6"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lang w:val="en-US"/>
              </w:rPr>
            </w:pPr>
          </w:p>
          <w:p w14:paraId="111F74E7"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lang w:val="en-US"/>
              </w:rPr>
            </w:pPr>
          </w:p>
          <w:p w14:paraId="7ED474A4"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sz w:val="22"/>
                <w:szCs w:val="22"/>
                <w:lang w:val="en-US"/>
              </w:rPr>
            </w:pPr>
          </w:p>
          <w:p w14:paraId="378BB6A8"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en-US"/>
              </w:rPr>
            </w:pPr>
          </w:p>
          <w:p w14:paraId="05EB2746" w14:textId="77777777" w:rsidR="009A5F80" w:rsidRPr="000D2429"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en-US"/>
              </w:rPr>
            </w:pPr>
          </w:p>
          <w:p w14:paraId="294E4C8C" w14:textId="77777777" w:rsidR="009A5F80" w:rsidRPr="000D2429" w:rsidRDefault="0008631E"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lang w:val="en-US"/>
              </w:rPr>
            </w:pPr>
            <w:r w:rsidRPr="000D2429">
              <w:rPr>
                <w:color w:val="374856"/>
                <w:sz w:val="22"/>
                <w:lang w:val="en-US"/>
              </w:rPr>
              <w:t xml:space="preserve"> </w:t>
            </w:r>
          </w:p>
        </w:tc>
      </w:tr>
      <w:tr w:rsidR="00306D18" w:rsidRPr="0056098A" w14:paraId="59E93965"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69EA3271"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lastRenderedPageBreak/>
              <w:t>25 λεπτά</w:t>
            </w:r>
          </w:p>
        </w:tc>
        <w:tc>
          <w:tcPr>
            <w:tcW w:w="2658" w:type="dxa"/>
            <w:vAlign w:val="center"/>
          </w:tcPr>
          <w:p w14:paraId="589E0D90" w14:textId="31195704"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sz w:val="22"/>
                <w:szCs w:val="22"/>
              </w:rPr>
            </w:pPr>
            <w:r>
              <w:rPr>
                <w:b/>
                <w:sz w:val="22"/>
              </w:rPr>
              <w:t xml:space="preserve">Δραστηριότητα M1.10 </w:t>
            </w:r>
          </w:p>
          <w:p w14:paraId="427B3876" w14:textId="77777777"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color w:val="002060"/>
                <w:sz w:val="22"/>
                <w:szCs w:val="22"/>
              </w:rPr>
            </w:pPr>
            <w:r>
              <w:rPr>
                <w:b/>
                <w:bCs/>
                <w:color w:val="002060"/>
                <w:sz w:val="22"/>
              </w:rPr>
              <w:t xml:space="preserve">Σύνδεση των δεξιοτήτων σκέψης και των οικονομικών δεξιοτήτων με το Money </w:t>
            </w:r>
            <w:proofErr w:type="spellStart"/>
            <w:r>
              <w:rPr>
                <w:b/>
                <w:bCs/>
                <w:color w:val="002060"/>
                <w:sz w:val="22"/>
              </w:rPr>
              <w:t>Matters</w:t>
            </w:r>
            <w:proofErr w:type="spellEnd"/>
            <w:r>
              <w:rPr>
                <w:b/>
                <w:bCs/>
                <w:color w:val="002060"/>
                <w:sz w:val="22"/>
              </w:rPr>
              <w:t xml:space="preserve"> - 3 τύποι πόρων για το έργο Money </w:t>
            </w:r>
            <w:proofErr w:type="spellStart"/>
            <w:r>
              <w:rPr>
                <w:b/>
                <w:bCs/>
                <w:color w:val="002060"/>
                <w:sz w:val="22"/>
              </w:rPr>
              <w:t>Matters</w:t>
            </w:r>
            <w:proofErr w:type="spellEnd"/>
            <w:r>
              <w:rPr>
                <w:b/>
                <w:bCs/>
                <w:color w:val="002060"/>
                <w:sz w:val="22"/>
              </w:rPr>
              <w:t>.</w:t>
            </w:r>
          </w:p>
          <w:p w14:paraId="0C31D6F8"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p>
          <w:p w14:paraId="6F10A23C" w14:textId="4AA543F4"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rPr>
              <w:t xml:space="preserve">Χωριστείτε σε 3 ομάδες. Κάθε ομάδα εξερευνά έναν τύπο </w:t>
            </w:r>
            <w:r w:rsidR="00121325">
              <w:rPr>
                <w:color w:val="000000"/>
                <w:sz w:val="22"/>
              </w:rPr>
              <w:t>πόρου</w:t>
            </w:r>
            <w:r>
              <w:rPr>
                <w:color w:val="000000"/>
                <w:sz w:val="22"/>
              </w:rPr>
              <w:t xml:space="preserve"> ΜΜ είτε πρόκειται για μια εφαρμογή, ένα </w:t>
            </w:r>
            <w:proofErr w:type="spellStart"/>
            <w:r>
              <w:rPr>
                <w:color w:val="000000"/>
                <w:sz w:val="22"/>
              </w:rPr>
              <w:t>κόμικ</w:t>
            </w:r>
            <w:proofErr w:type="spellEnd"/>
            <w:r>
              <w:rPr>
                <w:color w:val="000000"/>
                <w:sz w:val="22"/>
              </w:rPr>
              <w:t xml:space="preserve"> είτε για ένα δωμάτιο απόδρασης.</w:t>
            </w:r>
          </w:p>
          <w:p w14:paraId="6C2CD633"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p>
          <w:p w14:paraId="0F224CDB" w14:textId="778303D8"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rPr>
              <w:t>Ζητήστε από τους/τις συμμετέχοντες/-</w:t>
            </w:r>
            <w:proofErr w:type="spellStart"/>
            <w:r>
              <w:rPr>
                <w:color w:val="000000"/>
                <w:sz w:val="22"/>
              </w:rPr>
              <w:t>χουσες</w:t>
            </w:r>
            <w:proofErr w:type="spellEnd"/>
            <w:r>
              <w:rPr>
                <w:color w:val="000000"/>
                <w:sz w:val="22"/>
              </w:rPr>
              <w:t xml:space="preserve"> να εξερευνήσουν τ</w:t>
            </w:r>
            <w:r w:rsidR="00121325">
              <w:rPr>
                <w:color w:val="000000"/>
                <w:sz w:val="22"/>
              </w:rPr>
              <w:t>ους</w:t>
            </w:r>
            <w:r>
              <w:rPr>
                <w:color w:val="000000"/>
                <w:sz w:val="22"/>
              </w:rPr>
              <w:t xml:space="preserve"> </w:t>
            </w:r>
            <w:r w:rsidR="00121325">
              <w:rPr>
                <w:color w:val="000000"/>
                <w:sz w:val="22"/>
              </w:rPr>
              <w:t>πόρους</w:t>
            </w:r>
            <w:r>
              <w:rPr>
                <w:color w:val="000000"/>
                <w:sz w:val="22"/>
              </w:rPr>
              <w:t xml:space="preserve"> και να εξετάσουν τον τρόπο λειτουργίας τους. Περιλαμβάνουν τις δεξιότητες σκέψης και τις οικονομικές δεξιότητες και γνώσεις; Πώς θα μπορούσαν να χρησιμοποιηθούν σε μια </w:t>
            </w:r>
            <w:r>
              <w:rPr>
                <w:color w:val="000000"/>
                <w:sz w:val="22"/>
              </w:rPr>
              <w:lastRenderedPageBreak/>
              <w:t xml:space="preserve">οικογενειακή κατάσταση μάθησης; </w:t>
            </w:r>
          </w:p>
          <w:p w14:paraId="31EB1772" w14:textId="77777777" w:rsidR="009A5F80" w:rsidRPr="0056098A" w:rsidRDefault="009A5F80"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p>
          <w:p w14:paraId="22EF387F" w14:textId="0865F00F" w:rsidR="009A5F80" w:rsidRPr="0056098A"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rPr>
              <w:t>Ίσως μπορούν ακόμη και να βρουν καλύτερες ιδέες που συνδέονται με κάθε σενάριο.</w:t>
            </w:r>
          </w:p>
          <w:p w14:paraId="28C936D1" w14:textId="5A6C623E" w:rsidR="009A5F80" w:rsidRPr="00C23B17" w:rsidRDefault="0008631E" w:rsidP="00EC7C1F">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rPr>
              <w:t>Επανέλθετε ως ολόκληρη ομάδα και παρουσιάστε τ</w:t>
            </w:r>
            <w:r w:rsidR="00121325">
              <w:rPr>
                <w:color w:val="000000"/>
                <w:sz w:val="22"/>
              </w:rPr>
              <w:t>ο</w:t>
            </w:r>
            <w:r>
              <w:rPr>
                <w:color w:val="000000"/>
                <w:sz w:val="22"/>
              </w:rPr>
              <w:t>ν π</w:t>
            </w:r>
            <w:r w:rsidR="00121325">
              <w:rPr>
                <w:color w:val="000000"/>
                <w:sz w:val="22"/>
              </w:rPr>
              <w:t>όρο</w:t>
            </w:r>
            <w:r>
              <w:rPr>
                <w:color w:val="000000"/>
                <w:sz w:val="22"/>
              </w:rPr>
              <w:t xml:space="preserve"> που εξέτασαν και πείτε πώς λειτούργησε και πώς θα μπορούσε να βελτιωθεί. </w:t>
            </w:r>
          </w:p>
        </w:tc>
        <w:tc>
          <w:tcPr>
            <w:tcW w:w="1984" w:type="dxa"/>
          </w:tcPr>
          <w:p w14:paraId="4A48B250" w14:textId="69B0EA5D"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highlight w:val="yellow"/>
              </w:rPr>
            </w:pPr>
            <w:r>
              <w:rPr>
                <w:i/>
                <w:sz w:val="22"/>
              </w:rPr>
              <w:lastRenderedPageBreak/>
              <w:t>Σύνδεσμοι</w:t>
            </w:r>
            <w:r w:rsidR="00CD5212">
              <w:rPr>
                <w:i/>
                <w:sz w:val="22"/>
              </w:rPr>
              <w:t xml:space="preserve"> </w:t>
            </w:r>
            <w:r>
              <w:rPr>
                <w:i/>
                <w:sz w:val="22"/>
              </w:rPr>
              <w:t>για  την εργαλειοθήκη με τ</w:t>
            </w:r>
            <w:r w:rsidR="00121325">
              <w:rPr>
                <w:i/>
                <w:sz w:val="22"/>
              </w:rPr>
              <w:t>ους</w:t>
            </w:r>
            <w:r>
              <w:rPr>
                <w:i/>
                <w:sz w:val="22"/>
              </w:rPr>
              <w:t xml:space="preserve"> </w:t>
            </w:r>
            <w:r w:rsidR="00121325">
              <w:rPr>
                <w:i/>
                <w:sz w:val="22"/>
              </w:rPr>
              <w:t>πόρους</w:t>
            </w:r>
            <w:r>
              <w:rPr>
                <w:i/>
                <w:sz w:val="22"/>
              </w:rPr>
              <w:t xml:space="preserve"> ΜΜ</w:t>
            </w:r>
          </w:p>
        </w:tc>
        <w:tc>
          <w:tcPr>
            <w:tcW w:w="1985" w:type="dxa"/>
            <w:vAlign w:val="center"/>
          </w:tcPr>
          <w:p w14:paraId="61ED955B"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color w:val="374856"/>
                <w:sz w:val="22"/>
              </w:rPr>
              <w:t>PP 3</w:t>
            </w:r>
            <w:r>
              <w:rPr>
                <w:sz w:val="22"/>
              </w:rPr>
              <w:t>4</w:t>
            </w:r>
          </w:p>
        </w:tc>
        <w:tc>
          <w:tcPr>
            <w:tcW w:w="2268" w:type="dxa"/>
            <w:vAlign w:val="center"/>
          </w:tcPr>
          <w:p w14:paraId="7287AC48"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306D18" w:rsidRPr="0056098A" w14:paraId="0D128A7A"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634BBF9D"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lastRenderedPageBreak/>
              <w:t>10 λεπτά</w:t>
            </w:r>
          </w:p>
        </w:tc>
        <w:tc>
          <w:tcPr>
            <w:tcW w:w="2658" w:type="dxa"/>
            <w:vAlign w:val="center"/>
          </w:tcPr>
          <w:p w14:paraId="6C02E7C3" w14:textId="38F79DA1" w:rsidR="009A5F80" w:rsidRPr="00C23B17" w:rsidRDefault="004F5D79"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sz w:val="22"/>
                <w:szCs w:val="22"/>
              </w:rPr>
            </w:pPr>
            <w:r>
              <w:rPr>
                <w:b/>
                <w:sz w:val="22"/>
              </w:rPr>
              <w:t>Εργασίες προσωπικής μελέτης:</w:t>
            </w:r>
          </w:p>
          <w:p w14:paraId="676F99A6" w14:textId="416408F1" w:rsidR="00C23B17" w:rsidRPr="00C23B17" w:rsidRDefault="00C23B17" w:rsidP="00C23B1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Cs/>
                <w:sz w:val="22"/>
                <w:szCs w:val="22"/>
              </w:rPr>
            </w:pPr>
            <w:r>
              <w:rPr>
                <w:sz w:val="22"/>
              </w:rPr>
              <w:t>Διαβάστε το φυλλάδιο της συν</w:t>
            </w:r>
            <w:r w:rsidR="00833732">
              <w:rPr>
                <w:sz w:val="22"/>
              </w:rPr>
              <w:t>δι</w:t>
            </w:r>
            <w:r>
              <w:rPr>
                <w:sz w:val="22"/>
              </w:rPr>
              <w:t xml:space="preserve">αλλακτικής ανάλυσης και εξετάστε το </w:t>
            </w:r>
            <w:r>
              <w:rPr>
                <w:sz w:val="22"/>
              </w:rPr>
              <w:lastRenderedPageBreak/>
              <w:t>δικό σας στυλ παράδοσης και μάθησης.</w:t>
            </w:r>
          </w:p>
          <w:p w14:paraId="46821C1A" w14:textId="431741D4" w:rsidR="009A5F80" w:rsidRPr="00C23B17" w:rsidRDefault="00C23B17" w:rsidP="00C23B17">
            <w:p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Cs/>
                <w:sz w:val="22"/>
                <w:szCs w:val="22"/>
              </w:rPr>
            </w:pPr>
            <w:r>
              <w:rPr>
                <w:sz w:val="22"/>
              </w:rPr>
              <w:t xml:space="preserve">Μεταβείτε διαδικτυακά στη Βιβλιοθήκη Οικονομικού Αλφαβητισμού Money </w:t>
            </w:r>
            <w:proofErr w:type="spellStart"/>
            <w:r>
              <w:rPr>
                <w:sz w:val="22"/>
              </w:rPr>
              <w:t>Matters</w:t>
            </w:r>
            <w:proofErr w:type="spellEnd"/>
            <w:r>
              <w:rPr>
                <w:sz w:val="22"/>
              </w:rPr>
              <w:t xml:space="preserve"> για να συμπληρώσετε την ψηφιακή κάρτα για την ενότητα 1.</w:t>
            </w:r>
          </w:p>
          <w:p w14:paraId="087CD975"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FF6600"/>
                <w:sz w:val="22"/>
                <w:szCs w:val="22"/>
              </w:rPr>
            </w:pPr>
            <w:r>
              <w:rPr>
                <w:b/>
                <w:color w:val="002060"/>
                <w:sz w:val="22"/>
              </w:rPr>
              <w:t>Σας ευχαριστούμε</w:t>
            </w:r>
          </w:p>
        </w:tc>
        <w:tc>
          <w:tcPr>
            <w:tcW w:w="1984" w:type="dxa"/>
          </w:tcPr>
          <w:p w14:paraId="38AEFFF9"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tc>
        <w:tc>
          <w:tcPr>
            <w:tcW w:w="1985" w:type="dxa"/>
            <w:vAlign w:val="center"/>
          </w:tcPr>
          <w:p w14:paraId="6E654530" w14:textId="77777777" w:rsidR="009A5F80" w:rsidRPr="0056098A" w:rsidRDefault="0008631E"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r>
              <w:rPr>
                <w:color w:val="374856"/>
                <w:sz w:val="22"/>
              </w:rPr>
              <w:t>PP 3</w:t>
            </w:r>
            <w:r>
              <w:rPr>
                <w:sz w:val="22"/>
              </w:rPr>
              <w:t>5</w:t>
            </w:r>
          </w:p>
          <w:p w14:paraId="5AB73C09" w14:textId="4323053D" w:rsidR="00A621BA" w:rsidRDefault="00A621BA"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318CCE67" w14:textId="01D705B6" w:rsidR="00C23B17"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3102C4C0" w14:textId="5242C4FB" w:rsidR="00C23B17"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668BA9BF" w14:textId="16FBF90E" w:rsidR="00C23B17"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5B8E3A71" w14:textId="7A64EF44" w:rsidR="00C23B17"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0D3C0B54" w14:textId="77777777" w:rsidR="00C23B17" w:rsidRPr="0056098A" w:rsidRDefault="00C23B17"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sz w:val="22"/>
                <w:szCs w:val="22"/>
              </w:rPr>
            </w:pPr>
          </w:p>
          <w:p w14:paraId="2C9EBC37" w14:textId="4BE0E8F9" w:rsidR="00A621BA" w:rsidRPr="0056098A" w:rsidRDefault="00A621BA"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r>
              <w:rPr>
                <w:sz w:val="22"/>
              </w:rPr>
              <w:t>PP36</w:t>
            </w:r>
          </w:p>
        </w:tc>
        <w:tc>
          <w:tcPr>
            <w:tcW w:w="2268" w:type="dxa"/>
            <w:vAlign w:val="center"/>
          </w:tcPr>
          <w:p w14:paraId="60A74BC4" w14:textId="77777777" w:rsidR="009A5F80" w:rsidRPr="0056098A" w:rsidRDefault="009A5F80" w:rsidP="0053714F">
            <w:pPr>
              <w:pBdr>
                <w:top w:val="nil"/>
                <w:left w:val="nil"/>
                <w:bottom w:val="nil"/>
                <w:right w:val="nil"/>
                <w:between w:val="nil"/>
              </w:pBdr>
              <w:spacing w:after="120"/>
              <w:ind w:left="22" w:hanging="22"/>
              <w:cnfStyle w:val="000000000000" w:firstRow="0" w:lastRow="0" w:firstColumn="0" w:lastColumn="0" w:oddVBand="0" w:evenVBand="0" w:oddHBand="0" w:evenHBand="0" w:firstRowFirstColumn="0" w:firstRowLastColumn="0" w:lastRowFirstColumn="0" w:lastRowLastColumn="0"/>
              <w:rPr>
                <w:color w:val="374856"/>
                <w:sz w:val="22"/>
                <w:szCs w:val="22"/>
              </w:rPr>
            </w:pPr>
          </w:p>
        </w:tc>
      </w:tr>
      <w:tr w:rsidR="00306D18" w:rsidRPr="0056098A" w14:paraId="385E2B19" w14:textId="77777777" w:rsidTr="00EC7C1F">
        <w:trPr>
          <w:trHeight w:val="596"/>
        </w:trPr>
        <w:tc>
          <w:tcPr>
            <w:cnfStyle w:val="001000000000" w:firstRow="0" w:lastRow="0" w:firstColumn="1" w:lastColumn="0" w:oddVBand="0" w:evenVBand="0" w:oddHBand="0" w:evenHBand="0" w:firstRowFirstColumn="0" w:firstRowLastColumn="0" w:lastRowFirstColumn="0" w:lastRowLastColumn="0"/>
            <w:tcW w:w="1453" w:type="dxa"/>
            <w:gridSpan w:val="2"/>
            <w:vAlign w:val="center"/>
          </w:tcPr>
          <w:p w14:paraId="1B572FDB" w14:textId="77777777" w:rsidR="009A5F80" w:rsidRPr="0056098A" w:rsidRDefault="0008631E" w:rsidP="00EC7C1F">
            <w:pPr>
              <w:pBdr>
                <w:top w:val="nil"/>
                <w:left w:val="nil"/>
                <w:bottom w:val="nil"/>
                <w:right w:val="nil"/>
                <w:between w:val="nil"/>
              </w:pBdr>
              <w:spacing w:after="120"/>
              <w:ind w:left="360" w:hanging="360"/>
              <w:rPr>
                <w:color w:val="374856"/>
                <w:sz w:val="22"/>
                <w:szCs w:val="22"/>
              </w:rPr>
            </w:pPr>
            <w:r>
              <w:rPr>
                <w:b w:val="0"/>
                <w:color w:val="374856"/>
                <w:sz w:val="22"/>
              </w:rPr>
              <w:t>Συνολικά 180 λεπτά</w:t>
            </w:r>
          </w:p>
        </w:tc>
        <w:tc>
          <w:tcPr>
            <w:tcW w:w="2658" w:type="dxa"/>
            <w:vAlign w:val="center"/>
          </w:tcPr>
          <w:p w14:paraId="7AD3AD9C"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b/>
                <w:color w:val="FF6600"/>
                <w:sz w:val="22"/>
                <w:szCs w:val="22"/>
              </w:rPr>
            </w:pPr>
          </w:p>
        </w:tc>
        <w:tc>
          <w:tcPr>
            <w:tcW w:w="1984" w:type="dxa"/>
          </w:tcPr>
          <w:p w14:paraId="25B83DB3"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i/>
                <w:color w:val="374856"/>
                <w:sz w:val="22"/>
                <w:szCs w:val="22"/>
              </w:rPr>
            </w:pPr>
          </w:p>
        </w:tc>
        <w:tc>
          <w:tcPr>
            <w:tcW w:w="1985" w:type="dxa"/>
            <w:vAlign w:val="center"/>
          </w:tcPr>
          <w:p w14:paraId="2823B19A"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c>
          <w:tcPr>
            <w:tcW w:w="2268" w:type="dxa"/>
            <w:vAlign w:val="center"/>
          </w:tcPr>
          <w:p w14:paraId="7C6135E9" w14:textId="77777777" w:rsidR="009A5F80" w:rsidRPr="0056098A" w:rsidRDefault="009A5F80" w:rsidP="00EC7C1F">
            <w:pPr>
              <w:pBdr>
                <w:top w:val="nil"/>
                <w:left w:val="nil"/>
                <w:bottom w:val="nil"/>
                <w:right w:val="nil"/>
                <w:between w:val="nil"/>
              </w:pBdr>
              <w:spacing w:after="120"/>
              <w:ind w:left="360" w:hanging="360"/>
              <w:cnfStyle w:val="000000000000" w:firstRow="0" w:lastRow="0" w:firstColumn="0" w:lastColumn="0" w:oddVBand="0" w:evenVBand="0" w:oddHBand="0" w:evenHBand="0" w:firstRowFirstColumn="0" w:firstRowLastColumn="0" w:lastRowFirstColumn="0" w:lastRowLastColumn="0"/>
              <w:rPr>
                <w:color w:val="374856"/>
                <w:sz w:val="22"/>
                <w:szCs w:val="22"/>
              </w:rPr>
            </w:pPr>
          </w:p>
        </w:tc>
      </w:tr>
    </w:tbl>
    <w:p w14:paraId="3908608C" w14:textId="659DD169" w:rsidR="009A5F80" w:rsidRPr="0056098A" w:rsidRDefault="009A5F80">
      <w:pPr>
        <w:rPr>
          <w:sz w:val="22"/>
          <w:szCs w:val="22"/>
        </w:rPr>
      </w:pPr>
    </w:p>
    <w:sectPr w:rsidR="009A5F80" w:rsidRPr="0056098A" w:rsidSect="00EC7C1F">
      <w:headerReference w:type="even" r:id="rId9"/>
      <w:headerReference w:type="default" r:id="rId10"/>
      <w:footerReference w:type="even" r:id="rId11"/>
      <w:footerReference w:type="default" r:id="rId12"/>
      <w:headerReference w:type="first" r:id="rId13"/>
      <w:footerReference w:type="first" r:id="rId14"/>
      <w:pgSz w:w="11900" w:h="8380" w:orient="landscape"/>
      <w:pgMar w:top="907" w:right="851" w:bottom="317" w:left="720" w:header="73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2CF9" w14:textId="77777777" w:rsidR="00957314" w:rsidRDefault="00957314">
      <w:pPr>
        <w:spacing w:after="0"/>
      </w:pPr>
      <w:r>
        <w:separator/>
      </w:r>
    </w:p>
  </w:endnote>
  <w:endnote w:type="continuationSeparator" w:id="0">
    <w:p w14:paraId="380E2149" w14:textId="77777777" w:rsidR="00957314" w:rsidRDefault="00957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E32" w14:textId="77777777" w:rsidR="009A5F80" w:rsidRDefault="0008631E">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2336" behindDoc="0" locked="0" layoutInCell="1" hidden="0" allowOverlap="1" wp14:anchorId="64A37BFD" wp14:editId="6ED895F7">
              <wp:simplePos x="0" y="0"/>
              <wp:positionH relativeFrom="column">
                <wp:posOffset>939800</wp:posOffset>
              </wp:positionH>
              <wp:positionV relativeFrom="paragraph">
                <wp:posOffset>109220</wp:posOffset>
              </wp:positionV>
              <wp:extent cx="3362325" cy="466725"/>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34382A67" w14:textId="77777777" w:rsidR="009A5F80" w:rsidRDefault="0008631E">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w:t>
                          </w:r>
                          <w:r>
                            <w:rPr>
                              <w:color w:val="374856"/>
                              <w:sz w:val="14"/>
                            </w:rPr>
                            <w:cr/>
                          </w:r>
                          <w:r>
                            <w:rPr>
                              <w:color w:val="374856"/>
                              <w:sz w:val="14"/>
                            </w:rPr>
                            <w:br/>
                            <w:t>πληροφοριών που περιέχονται σε αυτήν. [Αριθμός έργου: KA204-EADDB377]</w:t>
                          </w:r>
                        </w:p>
                      </w:txbxContent>
                    </wps:txbx>
                    <wps:bodyPr spcFirstLastPara="1" wrap="square" lIns="0" tIns="0" rIns="0" bIns="0" anchor="t" anchorCtr="0">
                      <a:noAutofit/>
                    </wps:bodyPr>
                  </wps:wsp>
                </a:graphicData>
              </a:graphic>
            </wp:anchor>
          </w:drawing>
        </mc:Choice>
        <mc:Fallback>
          <w:pict>
            <v:rect w14:anchorId="64A37BFD" id="Rectangle 240" o:spid="_x0000_s1029" style="position:absolute;margin-left:74pt;margin-top:8.6pt;width:264.75pt;height:36.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" filled="f" stroked="f">
              <v:textbox inset="0,0,0,0">
                <w:txbxContent>
                  <w:p w14:paraId="34382A67" w14:textId="77777777" w:rsidR="009A5F80" w:rsidRDefault="0008631E">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w:t>
                    </w:r>
                    <w:r>
                      <w:rPr>
                        <w:color w:val="374856"/>
                        <w:sz w:val="14"/>
                      </w:rPr>
                      <w:cr/>
                    </w:r>
                    <w:r>
                      <w:rPr>
                        <w:color w:val="374856"/>
                        <w:sz w:val="14"/>
                      </w:rPr>
                      <w:br/>
                      <w:t>πληροφοριών που περιέχονται σε αυτήν. [Αριθμός έργου: KA204-EADDB377]</w:t>
                    </w:r>
                  </w:p>
                </w:txbxContent>
              </v:textbox>
              <w10:wrap type="square"/>
            </v:rect>
          </w:pict>
        </mc:Fallback>
      </mc:AlternateContent>
    </w:r>
  </w:p>
  <w:p w14:paraId="458D7528" w14:textId="77777777" w:rsidR="009A5F80" w:rsidRDefault="0008631E">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3360" behindDoc="0" locked="0" layoutInCell="1" hidden="0" allowOverlap="1" wp14:anchorId="05FE04A4" wp14:editId="7D04CE3B">
          <wp:simplePos x="0" y="0"/>
          <wp:positionH relativeFrom="column">
            <wp:posOffset>0</wp:posOffset>
          </wp:positionH>
          <wp:positionV relativeFrom="paragraph">
            <wp:posOffset>0</wp:posOffset>
          </wp:positionV>
          <wp:extent cx="836930" cy="173355"/>
          <wp:effectExtent l="0" t="0" r="0" b="0"/>
          <wp:wrapSquare wrapText="bothSides" distT="0" distB="0" distL="0" distR="0"/>
          <wp:docPr id="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E8E1" w14:textId="586FE711" w:rsidR="009A5F80" w:rsidRDefault="0008631E">
    <w:pPr>
      <w:pBdr>
        <w:top w:val="nil"/>
        <w:left w:val="nil"/>
        <w:bottom w:val="nil"/>
        <w:right w:val="nil"/>
        <w:between w:val="nil"/>
      </w:pBdr>
      <w:tabs>
        <w:tab w:val="center" w:pos="4153"/>
        <w:tab w:val="right" w:pos="8306"/>
      </w:tabs>
      <w:spacing w:after="0"/>
      <w:rPr>
        <w:color w:val="374856"/>
      </w:rPr>
    </w:pPr>
    <w:r>
      <w:rPr>
        <w:color w:val="374856"/>
      </w:rPr>
      <w:fldChar w:fldCharType="begin"/>
    </w:r>
    <w:r>
      <w:rPr>
        <w:color w:val="374856"/>
      </w:rPr>
      <w:instrText>PAGE</w:instrText>
    </w:r>
    <w:r>
      <w:rPr>
        <w:color w:val="374856"/>
      </w:rPr>
      <w:fldChar w:fldCharType="separate"/>
    </w:r>
    <w:r w:rsidR="00585DE7">
      <w:rPr>
        <w:color w:val="374856"/>
      </w:rPr>
      <w:t>3</w:t>
    </w:r>
    <w:r>
      <w:rPr>
        <w:color w:val="374856"/>
      </w:rPr>
      <w:fldChar w:fldCharType="end"/>
    </w:r>
  </w:p>
  <w:p w14:paraId="2550A847" w14:textId="77777777" w:rsidR="009A5F80" w:rsidRDefault="009A5F80">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EBB9" w14:textId="77777777" w:rsidR="009A5F80" w:rsidRDefault="0008631E">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0288" behindDoc="0" locked="0" layoutInCell="1" hidden="0" allowOverlap="1" wp14:anchorId="3C68B8A7" wp14:editId="1880A507">
              <wp:simplePos x="0" y="0"/>
              <wp:positionH relativeFrom="column">
                <wp:posOffset>927100</wp:posOffset>
              </wp:positionH>
              <wp:positionV relativeFrom="paragraph">
                <wp:posOffset>121920</wp:posOffset>
              </wp:positionV>
              <wp:extent cx="3362325" cy="459105"/>
              <wp:effectExtent l="0" t="0" r="0" b="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583C4505" w14:textId="77777777" w:rsidR="009A5F80" w:rsidRDefault="0008631E">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KA204-EADDB377]</w:t>
                          </w:r>
                        </w:p>
                      </w:txbxContent>
                    </wps:txbx>
                    <wps:bodyPr spcFirstLastPara="1" wrap="square" lIns="0" tIns="0" rIns="0" bIns="0" anchor="t" anchorCtr="0">
                      <a:noAutofit/>
                    </wps:bodyPr>
                  </wps:wsp>
                </a:graphicData>
              </a:graphic>
            </wp:anchor>
          </w:drawing>
        </mc:Choice>
        <mc:Fallback>
          <w:pict>
            <v:rect w14:anchorId="3C68B8A7" id="Rectangle 241" o:spid="_x0000_s1030" style="position:absolute;margin-left:73pt;margin-top:9.6pt;width:264.75pt;height:36.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" filled="f" stroked="f">
              <v:textbox inset="0,0,0,0">
                <w:txbxContent>
                  <w:p w14:paraId="583C4505" w14:textId="77777777" w:rsidR="009A5F80" w:rsidRDefault="0008631E">
                    <w:pPr>
                      <w:textDirection w:val="btLr"/>
                    </w:pPr>
                    <w:r>
                      <w:rPr>
                        <w:color w:val="374856"/>
                        <w:sz w:val="14"/>
                      </w:rPr>
                      <w:t>Η υποστήριξη της Ευρωπαϊκής Επιτροπής στην παραγωγή της παρούσας δημοσίευσης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 [Αριθμός έργου: KA204-EADDB377]</w:t>
                    </w:r>
                  </w:p>
                </w:txbxContent>
              </v:textbox>
              <w10:wrap type="square"/>
            </v:rect>
          </w:pict>
        </mc:Fallback>
      </mc:AlternateContent>
    </w:r>
  </w:p>
  <w:p w14:paraId="28BE1A96" w14:textId="77777777" w:rsidR="009A5F80" w:rsidRDefault="0008631E">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1312" behindDoc="0" locked="0" layoutInCell="1" hidden="0" allowOverlap="1" wp14:anchorId="1A47C687" wp14:editId="4E97D95F">
          <wp:simplePos x="0" y="0"/>
          <wp:positionH relativeFrom="column">
            <wp:posOffset>-4442</wp:posOffset>
          </wp:positionH>
          <wp:positionV relativeFrom="paragraph">
            <wp:posOffset>0</wp:posOffset>
          </wp:positionV>
          <wp:extent cx="837509" cy="173355"/>
          <wp:effectExtent l="0" t="0" r="0" b="0"/>
          <wp:wrapSquare wrapText="bothSides" distT="0" distB="0" distL="0" distR="0"/>
          <wp:docPr id="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E373" w14:textId="77777777" w:rsidR="00957314" w:rsidRDefault="00957314">
      <w:pPr>
        <w:spacing w:after="0"/>
      </w:pPr>
      <w:r>
        <w:separator/>
      </w:r>
    </w:p>
  </w:footnote>
  <w:footnote w:type="continuationSeparator" w:id="0">
    <w:p w14:paraId="4DBB2B40" w14:textId="77777777" w:rsidR="00957314" w:rsidRDefault="009573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3C98" w14:textId="77777777" w:rsidR="009A5F80" w:rsidRDefault="009A5F80">
    <w:pPr>
      <w:pBdr>
        <w:top w:val="nil"/>
        <w:left w:val="nil"/>
        <w:bottom w:val="nil"/>
        <w:right w:val="nil"/>
        <w:between w:val="nil"/>
      </w:pBdr>
      <w:tabs>
        <w:tab w:val="center" w:pos="4153"/>
        <w:tab w:val="right" w:pos="8306"/>
      </w:tabs>
      <w:spacing w:after="0"/>
      <w:rPr>
        <w:color w:val="374856"/>
      </w:rPr>
    </w:pPr>
  </w:p>
  <w:p w14:paraId="329D870F" w14:textId="77777777" w:rsidR="009A5F80" w:rsidRDefault="009A5F80">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C8B5" w14:textId="77777777" w:rsidR="009A5F80" w:rsidRDefault="0008631E">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rPr>
      <w:drawing>
        <wp:anchor distT="0" distB="0" distL="0" distR="0" simplePos="0" relativeHeight="251658240" behindDoc="0" locked="0" layoutInCell="1" hidden="0" allowOverlap="1" wp14:anchorId="0F25D389" wp14:editId="3930E132">
          <wp:simplePos x="0" y="0"/>
          <wp:positionH relativeFrom="page">
            <wp:posOffset>455294</wp:posOffset>
          </wp:positionH>
          <wp:positionV relativeFrom="page">
            <wp:posOffset>313055</wp:posOffset>
          </wp:positionV>
          <wp:extent cx="981075" cy="443865"/>
          <wp:effectExtent l="0" t="0" r="0" b="0"/>
          <wp:wrapSquare wrapText="bothSides" distT="0" distB="0" distL="0" distR="0"/>
          <wp:docPr id="2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233C1E5F" wp14:editId="5465E8DE">
              <wp:simplePos x="0" y="0"/>
              <wp:positionH relativeFrom="column">
                <wp:posOffset>2603500</wp:posOffset>
              </wp:positionH>
              <wp:positionV relativeFrom="paragraph">
                <wp:posOffset>-81279</wp:posOffset>
              </wp:positionV>
              <wp:extent cx="2389505" cy="339090"/>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4165535" y="3624743"/>
                        <a:ext cx="2360930" cy="310515"/>
                      </a:xfrm>
                      <a:prstGeom prst="rect">
                        <a:avLst/>
                      </a:prstGeom>
                      <a:solidFill>
                        <a:srgbClr val="FFFFFF"/>
                      </a:solidFill>
                      <a:ln>
                        <a:noFill/>
                      </a:ln>
                    </wps:spPr>
                    <wps:txbx>
                      <w:txbxContent>
                        <w:p w14:paraId="1787FA9F" w14:textId="77777777" w:rsidR="009A5F80" w:rsidRDefault="0008631E">
                          <w:pPr>
                            <w:ind w:right="148"/>
                            <w:jc w:val="right"/>
                            <w:textDirection w:val="btLr"/>
                          </w:pPr>
                          <w:r>
                            <w:rPr>
                              <w:color w:val="0A9A8F"/>
                              <w:u w:val="single"/>
                            </w:rPr>
                            <w:t>www.moneymattersproject.eu</w:t>
                          </w:r>
                        </w:p>
                        <w:p w14:paraId="56A65A6F" w14:textId="77777777" w:rsidR="009A5F80" w:rsidRDefault="009A5F80">
                          <w:pPr>
                            <w:ind w:right="425"/>
                            <w:jc w:val="right"/>
                            <w:textDirection w:val="btLr"/>
                          </w:pPr>
                        </w:p>
                      </w:txbxContent>
                    </wps:txbx>
                    <wps:bodyPr spcFirstLastPara="1" wrap="square" lIns="0" tIns="0" rIns="0" bIns="0" anchor="t" anchorCtr="0">
                      <a:noAutofit/>
                    </wps:bodyPr>
                  </wps:wsp>
                </a:graphicData>
              </a:graphic>
            </wp:anchor>
          </w:drawing>
        </mc:Choice>
        <mc:Fallback>
          <w:pict>
            <v:rect w14:anchorId="233C1E5F" id="Rectangle 237" o:spid="_x0000_s1028" style="position:absolute;margin-left:205pt;margin-top:-6.4pt;width:188.15pt;height:26.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" stroked="f">
              <v:textbox inset="0,0,0,0">
                <w:txbxContent>
                  <w:p w14:paraId="1787FA9F" w14:textId="77777777" w:rsidR="009A5F80" w:rsidRDefault="0008631E">
                    <w:pPr>
                      <w:ind w:right="148"/>
                      <w:jc w:val="right"/>
                      <w:textDirection w:val="btLr"/>
                    </w:pPr>
                    <w:r>
                      <w:rPr>
                        <w:color w:val="0A9A8F"/>
                        <w:u w:val="single"/>
                      </w:rPr>
                      <w:t>www.moneymattersproject.eu</w:t>
                    </w:r>
                  </w:p>
                  <w:p w14:paraId="56A65A6F" w14:textId="77777777" w:rsidR="009A5F80" w:rsidRDefault="009A5F80">
                    <w:pPr>
                      <w:ind w:right="425"/>
                      <w:jc w:val="right"/>
                      <w:textDirection w:val="btLr"/>
                    </w:pPr>
                  </w:p>
                </w:txbxContent>
              </v:textbox>
              <w10:wrap type="square"/>
            </v:rect>
          </w:pict>
        </mc:Fallback>
      </mc:AlternateContent>
    </w:r>
  </w:p>
  <w:p w14:paraId="6041CB40" w14:textId="77777777" w:rsidR="009A5F80" w:rsidRDefault="009A5F80">
    <w:pPr>
      <w:pBdr>
        <w:top w:val="nil"/>
        <w:left w:val="nil"/>
        <w:bottom w:val="nil"/>
        <w:right w:val="nil"/>
        <w:between w:val="nil"/>
      </w:pBdr>
      <w:tabs>
        <w:tab w:val="center" w:pos="4153"/>
        <w:tab w:val="right" w:pos="8306"/>
      </w:tabs>
      <w:spacing w:after="0"/>
      <w:rPr>
        <w:color w:val="374856"/>
      </w:rPr>
    </w:pPr>
  </w:p>
  <w:p w14:paraId="571F4E0F" w14:textId="77777777" w:rsidR="009A5F80" w:rsidRDefault="009A5F80">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7A06" w14:textId="77777777" w:rsidR="009A5F80" w:rsidRDefault="009A5F80">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E44"/>
    <w:multiLevelType w:val="multilevel"/>
    <w:tmpl w:val="06924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0060EF"/>
    <w:multiLevelType w:val="multilevel"/>
    <w:tmpl w:val="CC543AB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5D747E"/>
    <w:multiLevelType w:val="multilevel"/>
    <w:tmpl w:val="BF3C0C5E"/>
    <w:lvl w:ilvl="0">
      <w:start w:val="1"/>
      <w:numFmt w:val="bullet"/>
      <w:pStyle w:val="NoSpacing"/>
      <w:lvlText w:val="●"/>
      <w:lvlJc w:val="left"/>
      <w:pPr>
        <w:ind w:left="360" w:hanging="360"/>
      </w:pPr>
      <w:rPr>
        <w:rFonts w:ascii="Noto Sans Symbols" w:eastAsia="Noto Sans Symbols" w:hAnsi="Noto Sans Symbols" w:cs="Noto Sans Symbols"/>
        <w:color w:val="FAA337"/>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A5B2EBC"/>
    <w:multiLevelType w:val="multilevel"/>
    <w:tmpl w:val="5E2C2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40260D"/>
    <w:multiLevelType w:val="multilevel"/>
    <w:tmpl w:val="785CEA16"/>
    <w:lvl w:ilvl="0">
      <w:start w:val="1"/>
      <w:numFmt w:val="decimal"/>
      <w:lvlText w:val="%1."/>
      <w:lvlJc w:val="left"/>
      <w:pPr>
        <w:ind w:left="170" w:firstLine="1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2D78C2"/>
    <w:multiLevelType w:val="multilevel"/>
    <w:tmpl w:val="8D4C4262"/>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C93F0A"/>
    <w:multiLevelType w:val="multilevel"/>
    <w:tmpl w:val="58B6D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16683376">
    <w:abstractNumId w:val="2"/>
  </w:num>
  <w:num w:numId="2" w16cid:durableId="1381246061">
    <w:abstractNumId w:val="6"/>
  </w:num>
  <w:num w:numId="3" w16cid:durableId="923226127">
    <w:abstractNumId w:val="3"/>
  </w:num>
  <w:num w:numId="4" w16cid:durableId="933631908">
    <w:abstractNumId w:val="4"/>
  </w:num>
  <w:num w:numId="5" w16cid:durableId="2128231863">
    <w:abstractNumId w:val="1"/>
  </w:num>
  <w:num w:numId="6" w16cid:durableId="325135439">
    <w:abstractNumId w:val="0"/>
  </w:num>
  <w:num w:numId="7" w16cid:durableId="1867597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80"/>
    <w:rsid w:val="00041C68"/>
    <w:rsid w:val="0008631E"/>
    <w:rsid w:val="0009478C"/>
    <w:rsid w:val="000C6B36"/>
    <w:rsid w:val="000D2429"/>
    <w:rsid w:val="000E3954"/>
    <w:rsid w:val="00113DF2"/>
    <w:rsid w:val="00121325"/>
    <w:rsid w:val="00124160"/>
    <w:rsid w:val="00181143"/>
    <w:rsid w:val="001D4002"/>
    <w:rsid w:val="00224427"/>
    <w:rsid w:val="00274077"/>
    <w:rsid w:val="002B0C2C"/>
    <w:rsid w:val="00306D18"/>
    <w:rsid w:val="00402B15"/>
    <w:rsid w:val="00433C04"/>
    <w:rsid w:val="00444533"/>
    <w:rsid w:val="00494191"/>
    <w:rsid w:val="004F5D79"/>
    <w:rsid w:val="00523721"/>
    <w:rsid w:val="00532957"/>
    <w:rsid w:val="0053714F"/>
    <w:rsid w:val="005528AF"/>
    <w:rsid w:val="0056098A"/>
    <w:rsid w:val="005855FE"/>
    <w:rsid w:val="00585DE7"/>
    <w:rsid w:val="005A4FD2"/>
    <w:rsid w:val="005C7089"/>
    <w:rsid w:val="005F1777"/>
    <w:rsid w:val="00655C66"/>
    <w:rsid w:val="0066702A"/>
    <w:rsid w:val="006700B0"/>
    <w:rsid w:val="007164DE"/>
    <w:rsid w:val="0081507B"/>
    <w:rsid w:val="00833732"/>
    <w:rsid w:val="00855FAD"/>
    <w:rsid w:val="0087451D"/>
    <w:rsid w:val="008A2533"/>
    <w:rsid w:val="008B0410"/>
    <w:rsid w:val="008E3AA3"/>
    <w:rsid w:val="008E5354"/>
    <w:rsid w:val="0090681F"/>
    <w:rsid w:val="00957314"/>
    <w:rsid w:val="009776A0"/>
    <w:rsid w:val="009A5F80"/>
    <w:rsid w:val="009A6E90"/>
    <w:rsid w:val="009F716D"/>
    <w:rsid w:val="00A12830"/>
    <w:rsid w:val="00A621BA"/>
    <w:rsid w:val="00A86B1B"/>
    <w:rsid w:val="00A96700"/>
    <w:rsid w:val="00AD44DE"/>
    <w:rsid w:val="00B20FF5"/>
    <w:rsid w:val="00B54124"/>
    <w:rsid w:val="00B9458F"/>
    <w:rsid w:val="00BC060E"/>
    <w:rsid w:val="00C070AD"/>
    <w:rsid w:val="00C16D11"/>
    <w:rsid w:val="00C23B17"/>
    <w:rsid w:val="00C54BA9"/>
    <w:rsid w:val="00C62B83"/>
    <w:rsid w:val="00CA72F2"/>
    <w:rsid w:val="00CC3CF9"/>
    <w:rsid w:val="00CD5212"/>
    <w:rsid w:val="00CF5E8F"/>
    <w:rsid w:val="00E70D7B"/>
    <w:rsid w:val="00EC7C1F"/>
    <w:rsid w:val="00F77FF8"/>
    <w:rsid w:val="00FF0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B88E"/>
  <w15:docId w15:val="{E9BC1B28-C383-354C-86F0-0BB09D76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l-GR"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AC"/>
    <w:rPr>
      <w:color w:val="374856" w:themeColor="text1"/>
    </w:rPr>
  </w:style>
  <w:style w:type="paragraph" w:styleId="Heading1">
    <w:name w:val="heading 1"/>
    <w:basedOn w:val="Normal"/>
    <w:next w:val="Normal"/>
    <w:link w:val="Heading1Char"/>
    <w:uiPriority w:val="9"/>
    <w:qFormat/>
    <w:rsid w:val="00AF2CAC"/>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F2CAC"/>
    <w:pPr>
      <w:keepNext/>
      <w:keepLines/>
      <w:outlineLvl w:val="1"/>
    </w:pPr>
    <w:rPr>
      <w:rFonts w:eastAsiaTheme="majorEastAsia" w:cstheme="majorBidi"/>
      <w:b/>
      <w:color w:val="0A9A8F" w:themeColor="accent2"/>
      <w:sz w:val="32"/>
      <w:szCs w:val="26"/>
    </w:rPr>
  </w:style>
  <w:style w:type="paragraph" w:styleId="Heading3">
    <w:name w:val="heading 3"/>
    <w:basedOn w:val="Normal"/>
    <w:next w:val="Normal"/>
    <w:link w:val="Heading3Char"/>
    <w:uiPriority w:val="9"/>
    <w:semiHidden/>
    <w:unhideWhenUsed/>
    <w:qFormat/>
    <w:rsid w:val="00567AED"/>
    <w:pPr>
      <w:keepNext/>
      <w:keepLines/>
      <w:outlineLvl w:val="2"/>
    </w:pPr>
    <w:rPr>
      <w:rFonts w:eastAsiaTheme="majorEastAsia" w:cstheme="majorBidi"/>
      <w:b/>
      <w:i/>
      <w:color w:val="FAA337" w:themeColor="accent1"/>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4B5C4C"/>
    <w:pPr>
      <w:tabs>
        <w:tab w:val="center" w:pos="4153"/>
        <w:tab w:val="right" w:pos="8306"/>
      </w:tabs>
      <w:spacing w:after="0"/>
    </w:pPr>
  </w:style>
  <w:style w:type="character" w:customStyle="1" w:styleId="HeaderChar">
    <w:name w:val="Header Char"/>
    <w:basedOn w:val="DefaultParagraphFont"/>
    <w:link w:val="Header"/>
    <w:uiPriority w:val="99"/>
    <w:rsid w:val="004B5C4C"/>
  </w:style>
  <w:style w:type="paragraph" w:styleId="Footer">
    <w:name w:val="footer"/>
    <w:basedOn w:val="Normal"/>
    <w:link w:val="FooterChar"/>
    <w:uiPriority w:val="99"/>
    <w:unhideWhenUsed/>
    <w:rsid w:val="004B5C4C"/>
    <w:pPr>
      <w:tabs>
        <w:tab w:val="center" w:pos="4153"/>
        <w:tab w:val="right" w:pos="8306"/>
      </w:tabs>
      <w:spacing w:after="0"/>
    </w:pPr>
  </w:style>
  <w:style w:type="character" w:customStyle="1" w:styleId="FooterChar">
    <w:name w:val="Footer Char"/>
    <w:basedOn w:val="DefaultParagraphFont"/>
    <w:link w:val="Footer"/>
    <w:uiPriority w:val="99"/>
    <w:rsid w:val="004B5C4C"/>
  </w:style>
  <w:style w:type="character" w:styleId="Hyperlink">
    <w:name w:val="Hyperlink"/>
    <w:basedOn w:val="DefaultParagraphFont"/>
    <w:uiPriority w:val="99"/>
    <w:unhideWhenUsed/>
    <w:rsid w:val="00C57045"/>
    <w:rPr>
      <w:color w:val="0A9A8F" w:themeColor="hyperlink"/>
      <w:u w:val="single"/>
    </w:rPr>
  </w:style>
  <w:style w:type="paragraph" w:styleId="NoSpacing">
    <w:name w:val="No Spacing"/>
    <w:uiPriority w:val="1"/>
    <w:qFormat/>
    <w:rsid w:val="00AF2CAC"/>
    <w:pPr>
      <w:numPr>
        <w:numId w:val="1"/>
      </w:numPr>
    </w:pPr>
    <w:rPr>
      <w:color w:val="374856" w:themeColor="text1"/>
    </w:rPr>
  </w:style>
  <w:style w:type="character" w:customStyle="1" w:styleId="Heading1Char">
    <w:name w:val="Heading 1 Char"/>
    <w:basedOn w:val="DefaultParagraphFont"/>
    <w:link w:val="Heading1"/>
    <w:uiPriority w:val="9"/>
    <w:rsid w:val="00AF2CAC"/>
    <w:rPr>
      <w:rFonts w:eastAsiaTheme="majorEastAsia" w:cstheme="majorBidi"/>
      <w:b/>
      <w:color w:val="374856" w:themeColor="text1"/>
      <w:sz w:val="36"/>
      <w:szCs w:val="32"/>
    </w:rPr>
  </w:style>
  <w:style w:type="character" w:customStyle="1" w:styleId="Heading2Char">
    <w:name w:val="Heading 2 Char"/>
    <w:basedOn w:val="DefaultParagraphFont"/>
    <w:link w:val="Heading2"/>
    <w:uiPriority w:val="9"/>
    <w:rsid w:val="00AF2CAC"/>
    <w:rPr>
      <w:rFonts w:eastAsiaTheme="majorEastAsia" w:cstheme="majorBidi"/>
      <w:b/>
      <w:color w:val="0A9A8F" w:themeColor="accent2"/>
      <w:sz w:val="32"/>
      <w:szCs w:val="26"/>
    </w:rPr>
  </w:style>
  <w:style w:type="paragraph" w:styleId="Subtitle">
    <w:name w:val="Subtitle"/>
    <w:basedOn w:val="Normal"/>
    <w:next w:val="Normal"/>
    <w:link w:val="SubtitleChar"/>
    <w:uiPriority w:val="11"/>
    <w:qFormat/>
    <w:rPr>
      <w:color w:val="FAA337"/>
      <w:sz w:val="28"/>
      <w:szCs w:val="28"/>
    </w:rPr>
  </w:style>
  <w:style w:type="character" w:customStyle="1" w:styleId="SubtitleChar">
    <w:name w:val="Subtitle Char"/>
    <w:basedOn w:val="DefaultParagraphFont"/>
    <w:link w:val="Subtitle"/>
    <w:uiPriority w:val="11"/>
    <w:rsid w:val="001844BB"/>
    <w:rPr>
      <w:rFonts w:eastAsiaTheme="minorEastAsia"/>
      <w:color w:val="FAA337" w:themeColor="accent1"/>
      <w:spacing w:val="15"/>
      <w:sz w:val="28"/>
    </w:rPr>
  </w:style>
  <w:style w:type="character" w:customStyle="1" w:styleId="Heading3Char">
    <w:name w:val="Heading 3 Char"/>
    <w:basedOn w:val="DefaultParagraphFont"/>
    <w:link w:val="Heading3"/>
    <w:uiPriority w:val="9"/>
    <w:rsid w:val="00567AED"/>
    <w:rPr>
      <w:rFonts w:eastAsiaTheme="majorEastAsia" w:cstheme="majorBidi"/>
      <w:b/>
      <w:i/>
      <w:color w:val="FAA337" w:themeColor="accent1"/>
      <w:sz w:val="28"/>
      <w:szCs w:val="24"/>
    </w:rPr>
  </w:style>
  <w:style w:type="table" w:styleId="TableGrid">
    <w:name w:val="Table Grid"/>
    <w:basedOn w:val="TableNormal"/>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TOC1">
    <w:name w:val="toc 1"/>
    <w:basedOn w:val="Normal"/>
    <w:next w:val="Normal"/>
    <w:autoRedefine/>
    <w:uiPriority w:val="39"/>
    <w:unhideWhenUsed/>
    <w:rsid w:val="00567AED"/>
    <w:pPr>
      <w:spacing w:after="100"/>
    </w:pPr>
    <w:rPr>
      <w:b/>
      <w:sz w:val="36"/>
    </w:rPr>
  </w:style>
  <w:style w:type="paragraph" w:styleId="TOC2">
    <w:name w:val="toc 2"/>
    <w:basedOn w:val="Normal"/>
    <w:next w:val="Normal"/>
    <w:autoRedefine/>
    <w:uiPriority w:val="39"/>
    <w:unhideWhenUsed/>
    <w:rsid w:val="00567AED"/>
    <w:pPr>
      <w:spacing w:after="100"/>
      <w:ind w:left="240"/>
    </w:pPr>
    <w:rPr>
      <w:b/>
      <w:color w:val="0A9A8F" w:themeColor="accent2"/>
      <w:sz w:val="32"/>
    </w:rPr>
  </w:style>
  <w:style w:type="paragraph" w:styleId="TOC3">
    <w:name w:val="toc 3"/>
    <w:basedOn w:val="Normal"/>
    <w:next w:val="Normal"/>
    <w:autoRedefine/>
    <w:uiPriority w:val="39"/>
    <w:unhideWhenUsed/>
    <w:rsid w:val="00567AED"/>
    <w:pPr>
      <w:spacing w:after="100"/>
      <w:ind w:left="480"/>
    </w:pPr>
    <w:rPr>
      <w:b/>
      <w:i/>
      <w:color w:val="FAA337" w:themeColor="accent1"/>
      <w:sz w:val="28"/>
    </w:rPr>
  </w:style>
  <w:style w:type="table" w:customStyle="1" w:styleId="a">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character" w:styleId="FollowedHyperlink">
    <w:name w:val="FollowedHyperlink"/>
    <w:basedOn w:val="DefaultParagraphFont"/>
    <w:uiPriority w:val="99"/>
    <w:semiHidden/>
    <w:unhideWhenUsed/>
    <w:rsid w:val="00546690"/>
    <w:rPr>
      <w:color w:val="17756C" w:themeColor="followedHyperlink"/>
      <w:u w:val="single"/>
    </w:rPr>
  </w:style>
  <w:style w:type="character" w:styleId="CommentReference">
    <w:name w:val="annotation reference"/>
    <w:basedOn w:val="DefaultParagraphFont"/>
    <w:uiPriority w:val="99"/>
    <w:semiHidden/>
    <w:unhideWhenUsed/>
    <w:rsid w:val="008E1C48"/>
    <w:rPr>
      <w:sz w:val="16"/>
      <w:szCs w:val="16"/>
    </w:rPr>
  </w:style>
  <w:style w:type="paragraph" w:styleId="CommentText">
    <w:name w:val="annotation text"/>
    <w:basedOn w:val="Normal"/>
    <w:link w:val="CommentTextChar"/>
    <w:uiPriority w:val="99"/>
    <w:semiHidden/>
    <w:unhideWhenUsed/>
    <w:rsid w:val="008E1C48"/>
    <w:rPr>
      <w:sz w:val="20"/>
      <w:szCs w:val="20"/>
    </w:rPr>
  </w:style>
  <w:style w:type="character" w:customStyle="1" w:styleId="CommentTextChar">
    <w:name w:val="Comment Text Char"/>
    <w:basedOn w:val="DefaultParagraphFont"/>
    <w:link w:val="CommentText"/>
    <w:uiPriority w:val="99"/>
    <w:semiHidden/>
    <w:rsid w:val="008E1C48"/>
    <w:rPr>
      <w:color w:val="374856" w:themeColor="text1"/>
      <w:sz w:val="20"/>
      <w:szCs w:val="20"/>
    </w:rPr>
  </w:style>
  <w:style w:type="paragraph" w:styleId="CommentSubject">
    <w:name w:val="annotation subject"/>
    <w:basedOn w:val="CommentText"/>
    <w:next w:val="CommentText"/>
    <w:link w:val="CommentSubjectChar"/>
    <w:uiPriority w:val="99"/>
    <w:semiHidden/>
    <w:unhideWhenUsed/>
    <w:rsid w:val="008E1C48"/>
    <w:rPr>
      <w:b/>
      <w:bCs/>
    </w:rPr>
  </w:style>
  <w:style w:type="character" w:customStyle="1" w:styleId="CommentSubjectChar">
    <w:name w:val="Comment Subject Char"/>
    <w:basedOn w:val="CommentTextChar"/>
    <w:link w:val="CommentSubject"/>
    <w:uiPriority w:val="99"/>
    <w:semiHidden/>
    <w:rsid w:val="008E1C48"/>
    <w:rPr>
      <w:b/>
      <w:bCs/>
      <w:color w:val="374856" w:themeColor="text1"/>
      <w:sz w:val="20"/>
      <w:szCs w:val="20"/>
    </w:rPr>
  </w:style>
  <w:style w:type="paragraph" w:styleId="ListParagraph">
    <w:name w:val="List Paragraph"/>
    <w:basedOn w:val="Normal"/>
    <w:uiPriority w:val="34"/>
    <w:qFormat/>
    <w:rsid w:val="009E6275"/>
    <w:pPr>
      <w:ind w:left="720"/>
      <w:contextualSpacing/>
    </w:pPr>
  </w:style>
  <w:style w:type="paragraph" w:styleId="BalloonText">
    <w:name w:val="Balloon Text"/>
    <w:basedOn w:val="Normal"/>
    <w:link w:val="BalloonTextChar"/>
    <w:uiPriority w:val="99"/>
    <w:semiHidden/>
    <w:unhideWhenUsed/>
    <w:rsid w:val="0065051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0516"/>
    <w:rPr>
      <w:rFonts w:ascii="Times New Roman" w:hAnsi="Times New Roman" w:cs="Times New Roman"/>
      <w:color w:val="374856" w:themeColor="text1"/>
      <w:sz w:val="18"/>
      <w:szCs w:val="18"/>
    </w:rPr>
  </w:style>
  <w:style w:type="table" w:customStyle="1" w:styleId="a0">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1">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2">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3">
    <w:basedOn w:val="TableNormal"/>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paragraph" w:customStyle="1" w:styleId="Style1">
    <w:name w:val="Style1"/>
    <w:basedOn w:val="Heading2"/>
    <w:qFormat/>
    <w:rsid w:val="00433C0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0216">
      <w:bodyDiv w:val="1"/>
      <w:marLeft w:val="0"/>
      <w:marRight w:val="0"/>
      <w:marTop w:val="0"/>
      <w:marBottom w:val="0"/>
      <w:divBdr>
        <w:top w:val="none" w:sz="0" w:space="0" w:color="auto"/>
        <w:left w:val="none" w:sz="0" w:space="0" w:color="auto"/>
        <w:bottom w:val="none" w:sz="0" w:space="0" w:color="auto"/>
        <w:right w:val="none" w:sz="0" w:space="0" w:color="auto"/>
      </w:divBdr>
      <w:divsChild>
        <w:div w:id="2054235093">
          <w:marLeft w:val="547"/>
          <w:marRight w:val="0"/>
          <w:marTop w:val="0"/>
          <w:marBottom w:val="0"/>
          <w:divBdr>
            <w:top w:val="none" w:sz="0" w:space="0" w:color="auto"/>
            <w:left w:val="none" w:sz="0" w:space="0" w:color="auto"/>
            <w:bottom w:val="none" w:sz="0" w:space="0" w:color="auto"/>
            <w:right w:val="none" w:sz="0" w:space="0" w:color="auto"/>
          </w:divBdr>
        </w:div>
        <w:div w:id="504789512">
          <w:marLeft w:val="547"/>
          <w:marRight w:val="0"/>
          <w:marTop w:val="0"/>
          <w:marBottom w:val="0"/>
          <w:divBdr>
            <w:top w:val="none" w:sz="0" w:space="0" w:color="auto"/>
            <w:left w:val="none" w:sz="0" w:space="0" w:color="auto"/>
            <w:bottom w:val="none" w:sz="0" w:space="0" w:color="auto"/>
            <w:right w:val="none" w:sz="0" w:space="0" w:color="auto"/>
          </w:divBdr>
        </w:div>
      </w:divsChild>
    </w:div>
    <w:div w:id="175199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sp8RsOj5jkw3zeSet4N9QOTZg==">AMUW2mVG0e+SSlZh5SteQI0S7jPEo+RnTyQmN9hu0RpN1aJe3/0mss7fzA7CBymKuYF2cjv4iNfzxuReV1JADVso9SxMPUJ1okQlN7ea/qkEr0ruXSU5nvAqETUxbfWo/qDTPncftRV+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1659</Words>
  <Characters>9461</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Grigoris Chryssikos</cp:lastModifiedBy>
  <cp:revision>21</cp:revision>
  <dcterms:created xsi:type="dcterms:W3CDTF">2022-05-31T10:34:00Z</dcterms:created>
  <dcterms:modified xsi:type="dcterms:W3CDTF">2022-09-02T06:13:00Z</dcterms:modified>
</cp:coreProperties>
</file>