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93" w:rsidRDefault="00024760">
      <w:pPr>
        <w:pStyle w:val="Titolo1"/>
      </w:pPr>
      <w:r>
        <w:rPr>
          <w:noProof/>
          <w:lang w:val="it-IT" w:eastAsia="it-IT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403761</wp:posOffset>
            </wp:positionV>
            <wp:extent cx="1522386" cy="688769"/>
            <wp:effectExtent l="0" t="0" r="0" b="0"/>
            <wp:wrapNone/>
            <wp:docPr id="22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A1A93" w:rsidRDefault="003A1A93"/>
    <w:p w:rsidR="00560EEF" w:rsidRDefault="00C23958" w:rsidP="00560EEF">
      <w:pPr>
        <w:pStyle w:val="Titolo1"/>
        <w:jc w:val="both"/>
      </w:pPr>
      <w:bookmarkStart w:id="0" w:name="_heading=h.gjdgxs" w:colFirst="0" w:colLast="0"/>
      <w:bookmarkEnd w:id="0"/>
      <w:r w:rsidRPr="00C23958">
        <w:rPr>
          <w:noProof/>
        </w:rPr>
        <w:pict>
          <v:rect id="Rectangle 1" o:spid="_x0000_s1026" style="position:absolute;left:0;text-align:left;margin-left:.1pt;margin-top:18.65pt;width:406pt;height:47.6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" filled="f" stroked="f">
            <v:textbox inset="0,0,0,0">
              <w:txbxContent>
                <w:p w:rsidR="00560EEF" w:rsidRDefault="003F2CAE" w:rsidP="00560EEF">
                  <w:pPr>
                    <w:textDirection w:val="btLr"/>
                  </w:pPr>
                  <w:r>
                    <w:rPr>
                      <w:b/>
                      <w:color w:val="44546A"/>
                      <w:sz w:val="40"/>
                    </w:rPr>
                    <w:t>Formazione di alfabetizzazionefinanziaria per genitori</w:t>
                  </w:r>
                </w:p>
              </w:txbxContent>
            </v:textbox>
            <w10:wrap type="square"/>
          </v:rect>
        </w:pict>
      </w:r>
      <w:r w:rsidR="00560EEF">
        <w:rPr>
          <w:noProof/>
          <w:lang w:val="it-IT" w:eastAsia="it-IT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403761</wp:posOffset>
            </wp:positionV>
            <wp:extent cx="1522386" cy="688769"/>
            <wp:effectExtent l="0" t="0" r="0" b="0"/>
            <wp:wrapNone/>
            <wp:docPr id="4" name="image1.png" descr="A picture containing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A picture containing icon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60EEF" w:rsidRDefault="00560EEF" w:rsidP="00560EEF">
      <w:pPr>
        <w:jc w:val="both"/>
      </w:pPr>
    </w:p>
    <w:p w:rsidR="00560EEF" w:rsidRDefault="00560EEF" w:rsidP="00560EEF">
      <w:pPr>
        <w:jc w:val="both"/>
      </w:pPr>
    </w:p>
    <w:p w:rsidR="00560EEF" w:rsidRDefault="00C23958" w:rsidP="00560EEF">
      <w:pPr>
        <w:jc w:val="both"/>
      </w:pPr>
      <w:r w:rsidRPr="00C23958">
        <w:rPr>
          <w:noProof/>
        </w:rPr>
        <w:pict>
          <v:rect id="Rectangle 2" o:spid="_x0000_s1027" style="position:absolute;left:0;text-align:left;margin-left:.1pt;margin-top:7.3pt;width:429pt;height:55.1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" filled="f" stroked="f">
            <v:textbox inset="0,0,0,0">
              <w:txbxContent>
                <w:p w:rsidR="008733F6" w:rsidRDefault="003F2CAE" w:rsidP="00560EEF">
                  <w:pPr>
                    <w:textDirection w:val="btLr"/>
                    <w:rPr>
                      <w:b/>
                      <w:color w:val="0A9A8F"/>
                      <w:sz w:val="36"/>
                    </w:rPr>
                  </w:pPr>
                  <w:r>
                    <w:rPr>
                      <w:b/>
                      <w:color w:val="0A9A8F"/>
                      <w:sz w:val="36"/>
                    </w:rPr>
                    <w:t>Programma</w:t>
                  </w:r>
                  <w:r w:rsidR="00057D3B">
                    <w:rPr>
                      <w:b/>
                      <w:color w:val="0A9A8F"/>
                      <w:sz w:val="36"/>
                    </w:rPr>
                    <w:t xml:space="preserve"> </w:t>
                  </w:r>
                  <w:r>
                    <w:rPr>
                      <w:b/>
                      <w:color w:val="0A9A8F"/>
                      <w:sz w:val="36"/>
                    </w:rPr>
                    <w:t>della</w:t>
                  </w:r>
                  <w:r w:rsidR="00057D3B">
                    <w:rPr>
                      <w:b/>
                      <w:color w:val="0A9A8F"/>
                      <w:sz w:val="36"/>
                    </w:rPr>
                    <w:t xml:space="preserve"> </w:t>
                  </w:r>
                  <w:r>
                    <w:rPr>
                      <w:b/>
                      <w:color w:val="0A9A8F"/>
                      <w:sz w:val="36"/>
                    </w:rPr>
                    <w:t>sessione</w:t>
                  </w:r>
                </w:p>
                <w:p w:rsidR="00560EEF" w:rsidRPr="00057D3B" w:rsidRDefault="00560EEF" w:rsidP="00560EEF">
                  <w:pPr>
                    <w:textDirection w:val="btLr"/>
                    <w:rPr>
                      <w:lang w:val="it-IT"/>
                    </w:rPr>
                  </w:pPr>
                  <w:r w:rsidRPr="00057D3B">
                    <w:rPr>
                      <w:b/>
                      <w:color w:val="0A9A8F"/>
                      <w:sz w:val="36"/>
                      <w:lang w:val="it-IT"/>
                    </w:rPr>
                    <w:t>Modul</w:t>
                  </w:r>
                  <w:r w:rsidR="003F2CAE" w:rsidRPr="00057D3B">
                    <w:rPr>
                      <w:b/>
                      <w:color w:val="0A9A8F"/>
                      <w:sz w:val="36"/>
                      <w:lang w:val="it-IT"/>
                    </w:rPr>
                    <w:t>o</w:t>
                  </w:r>
                  <w:r w:rsidRPr="00057D3B">
                    <w:rPr>
                      <w:b/>
                      <w:color w:val="0A9A8F"/>
                      <w:sz w:val="36"/>
                      <w:lang w:val="it-IT"/>
                    </w:rPr>
                    <w:t xml:space="preserve"> 4 – </w:t>
                  </w:r>
                  <w:r w:rsidR="003F2CAE" w:rsidRPr="00057D3B">
                    <w:rPr>
                      <w:b/>
                      <w:color w:val="0A9A8F"/>
                      <w:sz w:val="36"/>
                      <w:lang w:val="it-IT"/>
                    </w:rPr>
                    <w:t>Gestire le emozioni associate ai soldi</w:t>
                  </w:r>
                </w:p>
              </w:txbxContent>
            </v:textbox>
            <w10:wrap type="square"/>
          </v:rect>
        </w:pict>
      </w:r>
    </w:p>
    <w:p w:rsidR="00560EEF" w:rsidRDefault="00560EEF" w:rsidP="00560EEF">
      <w:pPr>
        <w:jc w:val="both"/>
      </w:pPr>
    </w:p>
    <w:p w:rsidR="00560EEF" w:rsidRDefault="00560EEF" w:rsidP="00560EEF">
      <w:pPr>
        <w:jc w:val="both"/>
      </w:pPr>
    </w:p>
    <w:p w:rsidR="00560EEF" w:rsidRDefault="00560EEF" w:rsidP="00560EEF">
      <w:pPr>
        <w:jc w:val="both"/>
      </w:pPr>
    </w:p>
    <w:p w:rsidR="00560EEF" w:rsidRDefault="00560EEF" w:rsidP="00560EEF">
      <w:pPr>
        <w:tabs>
          <w:tab w:val="left" w:pos="3686"/>
        </w:tabs>
        <w:jc w:val="both"/>
      </w:pPr>
    </w:p>
    <w:p w:rsidR="00560EEF" w:rsidRDefault="00560EEF" w:rsidP="00560EEF">
      <w:pPr>
        <w:jc w:val="both"/>
      </w:pPr>
    </w:p>
    <w:p w:rsidR="00560EEF" w:rsidRDefault="00560EEF" w:rsidP="00560EEF">
      <w:pPr>
        <w:jc w:val="both"/>
      </w:pPr>
    </w:p>
    <w:p w:rsidR="00560EEF" w:rsidRDefault="00560EEF" w:rsidP="00560EEF">
      <w:pPr>
        <w:jc w:val="both"/>
      </w:pPr>
    </w:p>
    <w:p w:rsidR="00560EEF" w:rsidRDefault="00560EEF" w:rsidP="00560EEF">
      <w:pPr>
        <w:jc w:val="both"/>
      </w:pPr>
    </w:p>
    <w:p w:rsidR="00560EEF" w:rsidRDefault="00560EEF" w:rsidP="00560EEF">
      <w:pPr>
        <w:jc w:val="both"/>
      </w:pPr>
    </w:p>
    <w:p w:rsidR="00560EEF" w:rsidRDefault="00560EEF" w:rsidP="00560EEF">
      <w:pPr>
        <w:jc w:val="both"/>
      </w:pPr>
    </w:p>
    <w:p w:rsidR="00560EEF" w:rsidRDefault="00560EEF" w:rsidP="00560EEF">
      <w:pPr>
        <w:jc w:val="both"/>
      </w:pPr>
    </w:p>
    <w:p w:rsidR="00560EEF" w:rsidRDefault="00560EEF" w:rsidP="00560EEF">
      <w:pPr>
        <w:jc w:val="both"/>
      </w:pPr>
    </w:p>
    <w:p w:rsidR="00560EEF" w:rsidRDefault="00560EEF" w:rsidP="00560EEF">
      <w:pPr>
        <w:jc w:val="both"/>
      </w:pPr>
    </w:p>
    <w:p w:rsidR="00560EEF" w:rsidRDefault="00560EEF" w:rsidP="00560EEF">
      <w:pPr>
        <w:jc w:val="both"/>
      </w:pPr>
    </w:p>
    <w:p w:rsidR="00560EEF" w:rsidRDefault="00560EEF" w:rsidP="00560EEF">
      <w:pPr>
        <w:jc w:val="both"/>
      </w:pPr>
    </w:p>
    <w:p w:rsidR="00560EEF" w:rsidRDefault="00560EEF" w:rsidP="00560EEF">
      <w:pPr>
        <w:jc w:val="both"/>
      </w:pPr>
    </w:p>
    <w:p w:rsidR="00560EEF" w:rsidRDefault="00560EEF" w:rsidP="00560EEF">
      <w:pPr>
        <w:jc w:val="both"/>
      </w:pPr>
    </w:p>
    <w:p w:rsidR="00560EEF" w:rsidRDefault="00560EEF" w:rsidP="00560EEF">
      <w:pPr>
        <w:jc w:val="both"/>
      </w:pPr>
    </w:p>
    <w:p w:rsidR="00560EEF" w:rsidRDefault="00560EEF" w:rsidP="00560EEF">
      <w:pPr>
        <w:jc w:val="both"/>
      </w:pPr>
    </w:p>
    <w:p w:rsidR="00560EEF" w:rsidRDefault="00560EEF" w:rsidP="00560EEF">
      <w:pPr>
        <w:jc w:val="both"/>
      </w:pPr>
    </w:p>
    <w:p w:rsidR="00560EEF" w:rsidRDefault="00560EEF" w:rsidP="00560EEF">
      <w:pPr>
        <w:jc w:val="both"/>
      </w:pPr>
    </w:p>
    <w:p w:rsidR="00560EEF" w:rsidRDefault="00560EEF" w:rsidP="00560EEF">
      <w:pPr>
        <w:jc w:val="both"/>
      </w:pPr>
    </w:p>
    <w:p w:rsidR="00560EEF" w:rsidRDefault="00560EEF" w:rsidP="00560EEF">
      <w:pPr>
        <w:jc w:val="both"/>
      </w:pPr>
    </w:p>
    <w:p w:rsidR="00560EEF" w:rsidRDefault="00560EEF" w:rsidP="00560EEF">
      <w:pPr>
        <w:jc w:val="both"/>
      </w:pPr>
    </w:p>
    <w:p w:rsidR="00560EEF" w:rsidRDefault="00560EEF" w:rsidP="00560EEF">
      <w:pPr>
        <w:jc w:val="both"/>
      </w:pPr>
    </w:p>
    <w:p w:rsidR="00D646D8" w:rsidRDefault="00D646D8">
      <w:r>
        <w:br w:type="page"/>
      </w:r>
    </w:p>
    <w:p w:rsidR="00560EEF" w:rsidRDefault="00560EEF" w:rsidP="00560EEF">
      <w:pPr>
        <w:jc w:val="both"/>
      </w:pPr>
    </w:p>
    <w:p w:rsidR="00560EEF" w:rsidRDefault="00560EEF" w:rsidP="00560EEF">
      <w:pPr>
        <w:jc w:val="both"/>
      </w:pPr>
    </w:p>
    <w:p w:rsidR="00560EEF" w:rsidRDefault="00C23958" w:rsidP="00560EEF">
      <w:pPr>
        <w:jc w:val="both"/>
      </w:pPr>
      <w:r w:rsidRPr="00C23958">
        <w:rPr>
          <w:noProof/>
        </w:rPr>
        <w:pict>
          <v:rect id="Rectangle 3" o:spid="_x0000_s1028" style="position:absolute;left:0;text-align:left;margin-left:-15.65pt;margin-top:5.4pt;width:503.25pt;height:24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" fillcolor="#374856 [3200]" strokecolor="#28343e" strokeweight="1pt">
            <v:stroke startarrowwidth="narrow" startarrowlength="short" endarrowwidth="narrow" endarrowlength="short"/>
            <v:textbox inset="2.53958mm,1.2694mm,2.53958mm,1.2694mm">
              <w:txbxContent>
                <w:p w:rsidR="003F2CAE" w:rsidRPr="00D57415" w:rsidRDefault="00D57415" w:rsidP="00D57415">
                  <w:pPr>
                    <w:spacing w:after="0"/>
                    <w:textDirection w:val="btLr"/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D57415">
                    <w:rPr>
                      <w:b/>
                      <w:bCs/>
                      <w:color w:val="FFFFFF" w:themeColor="background1"/>
                      <w:sz w:val="28"/>
                      <w:szCs w:val="28"/>
                      <w:lang/>
                    </w:rPr>
                    <w:t>Introduzione</w:t>
                  </w:r>
                </w:p>
                <w:p w:rsidR="00560EEF" w:rsidRPr="008733F6" w:rsidRDefault="00560EEF" w:rsidP="00560EEF">
                  <w:pPr>
                    <w:jc w:val="center"/>
                    <w:textDirection w:val="btLr"/>
                    <w:rPr>
                      <w:b/>
                      <w:bCs/>
                      <w:color w:val="FFFFFF" w:themeColor="background1"/>
                    </w:rPr>
                  </w:pPr>
                </w:p>
              </w:txbxContent>
            </v:textbox>
          </v:rect>
        </w:pict>
      </w:r>
    </w:p>
    <w:p w:rsidR="00560EEF" w:rsidRDefault="00560EEF" w:rsidP="00560EEF">
      <w:pPr>
        <w:spacing w:after="240"/>
        <w:jc w:val="both"/>
      </w:pPr>
    </w:p>
    <w:p w:rsidR="003E70D5" w:rsidRPr="003E70D5" w:rsidRDefault="003E70D5" w:rsidP="003E70D5">
      <w:pPr>
        <w:spacing w:after="240"/>
        <w:jc w:val="both"/>
        <w:rPr>
          <w:lang w:val="it-IT"/>
        </w:rPr>
      </w:pPr>
      <w:r w:rsidRPr="003E70D5">
        <w:rPr>
          <w:lang w:val="it-IT"/>
        </w:rPr>
        <w:t xml:space="preserve">Le sessioni di formazione di Money Matters contengono una serie di otto workshop di mezza giornata per genitori e tutori. </w:t>
      </w:r>
    </w:p>
    <w:p w:rsidR="003E70D5" w:rsidRPr="003E70D5" w:rsidRDefault="003E70D5" w:rsidP="003E70D5">
      <w:pPr>
        <w:spacing w:after="240"/>
        <w:jc w:val="both"/>
        <w:rPr>
          <w:lang w:val="it-IT"/>
        </w:rPr>
      </w:pPr>
      <w:r w:rsidRPr="003E70D5">
        <w:rPr>
          <w:lang w:val="it-IT"/>
        </w:rPr>
        <w:t xml:space="preserve">I workshop dei moduli da 1 a 6 mirano ad assistere genitori e tutori nello sviluppo delle loro capacità in termini di alfabetizzazione finanziaria attraverso la serie di attività e di materiali didattici dedicati che sono stati sviluppati dal progetto Money Matters. </w:t>
      </w:r>
    </w:p>
    <w:p w:rsidR="003E70D5" w:rsidRDefault="003E70D5" w:rsidP="003E70D5">
      <w:pPr>
        <w:spacing w:after="240"/>
        <w:jc w:val="both"/>
        <w:rPr>
          <w:lang w:val="it-IT"/>
        </w:rPr>
      </w:pPr>
      <w:r w:rsidRPr="003E70D5">
        <w:rPr>
          <w:lang w:val="it-IT"/>
        </w:rPr>
        <w:t xml:space="preserve">I workshop dei moduli 7 e 8 mirano a sostenere genitori e tutori nel loro ruolo di formatori dell'apprendimento familiare all'interno delle loro reti familiari immediate, fornendo loro le capacità e le competenze per condividere le risorse di Money Matters con la loro rete di conoscenze e di conoscenti.  </w:t>
      </w:r>
    </w:p>
    <w:p w:rsidR="003E70D5" w:rsidRPr="003E70D5" w:rsidRDefault="003E70D5" w:rsidP="003E70D5">
      <w:pPr>
        <w:spacing w:after="240"/>
        <w:jc w:val="both"/>
        <w:rPr>
          <w:lang w:val="it-IT"/>
        </w:rPr>
      </w:pPr>
      <w:bookmarkStart w:id="1" w:name="_Hlk111120720"/>
    </w:p>
    <w:p w:rsidR="003E70D5" w:rsidRPr="003E70D5" w:rsidRDefault="003E70D5" w:rsidP="003E70D5">
      <w:pPr>
        <w:jc w:val="both"/>
        <w:rPr>
          <w:b/>
          <w:bCs/>
          <w:u w:val="single"/>
        </w:rPr>
      </w:pPr>
      <w:r w:rsidRPr="003E70D5">
        <w:rPr>
          <w:b/>
          <w:bCs/>
          <w:u w:val="single"/>
        </w:rPr>
        <w:t>Contenutidei moduli</w:t>
      </w:r>
      <w:r w:rsidR="00D57415">
        <w:rPr>
          <w:b/>
          <w:bCs/>
          <w:u w:val="single"/>
        </w:rPr>
        <w:t>formativi:</w:t>
      </w:r>
    </w:p>
    <w:tbl>
      <w:tblPr>
        <w:tblW w:w="6240" w:type="dxa"/>
        <w:tblLayout w:type="fixed"/>
        <w:tblLook w:val="0400"/>
      </w:tblPr>
      <w:tblGrid>
        <w:gridCol w:w="246"/>
        <w:gridCol w:w="5994"/>
      </w:tblGrid>
      <w:tr w:rsidR="00F47EA9" w:rsidTr="00F47EA9">
        <w:trPr>
          <w:trHeight w:val="315"/>
        </w:trPr>
        <w:tc>
          <w:tcPr>
            <w:tcW w:w="246" w:type="dxa"/>
            <w:vAlign w:val="bottom"/>
            <w:hideMark/>
          </w:tcPr>
          <w:bookmarkEnd w:id="1"/>
          <w:p w:rsidR="00F47EA9" w:rsidRDefault="00F47EA9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1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7EA9" w:rsidRDefault="00F47EA9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Vocabolario finanziario</w:t>
            </w:r>
          </w:p>
        </w:tc>
      </w:tr>
      <w:tr w:rsidR="00F47EA9" w:rsidTr="00F47EA9">
        <w:trPr>
          <w:trHeight w:val="315"/>
        </w:trPr>
        <w:tc>
          <w:tcPr>
            <w:tcW w:w="246" w:type="dxa"/>
            <w:vAlign w:val="bottom"/>
            <w:hideMark/>
          </w:tcPr>
          <w:p w:rsidR="00F47EA9" w:rsidRDefault="00F47EA9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2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7EA9" w:rsidRDefault="00F47EA9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Gestione della finanza familiare  </w:t>
            </w:r>
          </w:p>
        </w:tc>
      </w:tr>
      <w:tr w:rsidR="00F47EA9" w:rsidRPr="00057D3B" w:rsidTr="00F47EA9">
        <w:trPr>
          <w:trHeight w:val="315"/>
        </w:trPr>
        <w:tc>
          <w:tcPr>
            <w:tcW w:w="246" w:type="dxa"/>
            <w:vAlign w:val="bottom"/>
            <w:hideMark/>
          </w:tcPr>
          <w:p w:rsidR="00F47EA9" w:rsidRDefault="00F47EA9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3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7EA9" w:rsidRDefault="00F47EA9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Risorse e strumenti finanziari online</w:t>
            </w:r>
          </w:p>
        </w:tc>
      </w:tr>
      <w:tr w:rsidR="00F47EA9" w:rsidRPr="00057D3B" w:rsidTr="00F47EA9">
        <w:trPr>
          <w:trHeight w:val="315"/>
        </w:trPr>
        <w:tc>
          <w:tcPr>
            <w:tcW w:w="246" w:type="dxa"/>
            <w:vAlign w:val="bottom"/>
            <w:hideMark/>
          </w:tcPr>
          <w:p w:rsidR="00F47EA9" w:rsidRDefault="00F47EA9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4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7EA9" w:rsidRDefault="00F47EA9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Gestire le emozioni associate al denaro</w:t>
            </w:r>
          </w:p>
        </w:tc>
      </w:tr>
      <w:tr w:rsidR="00F47EA9" w:rsidRPr="00057D3B" w:rsidTr="00F47EA9">
        <w:trPr>
          <w:trHeight w:val="315"/>
        </w:trPr>
        <w:tc>
          <w:tcPr>
            <w:tcW w:w="246" w:type="dxa"/>
            <w:vAlign w:val="bottom"/>
            <w:hideMark/>
          </w:tcPr>
          <w:p w:rsidR="00F47EA9" w:rsidRDefault="00F47EA9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5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7EA9" w:rsidRDefault="00F47EA9">
            <w:pPr>
              <w:rPr>
                <w:color w:val="44546A" w:themeColor="text2"/>
                <w:lang w:val="it-IT"/>
              </w:rPr>
            </w:pPr>
            <w:bookmarkStart w:id="2" w:name="_Hlk111120610"/>
            <w:r>
              <w:rPr>
                <w:color w:val="44546A" w:themeColor="text2"/>
                <w:lang w:val="it-IT"/>
              </w:rPr>
              <w:t>Gestire il denaro durante i periodi critici della vita </w:t>
            </w:r>
            <w:bookmarkEnd w:id="2"/>
          </w:p>
        </w:tc>
      </w:tr>
      <w:tr w:rsidR="00F47EA9" w:rsidRPr="00057D3B" w:rsidTr="00F47EA9">
        <w:trPr>
          <w:trHeight w:val="407"/>
        </w:trPr>
        <w:tc>
          <w:tcPr>
            <w:tcW w:w="246" w:type="dxa"/>
            <w:vAlign w:val="bottom"/>
            <w:hideMark/>
          </w:tcPr>
          <w:p w:rsidR="00F47EA9" w:rsidRDefault="00F47EA9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6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7EA9" w:rsidRDefault="00F47EA9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Diventare una consumatrice critica / un consumatore critico</w:t>
            </w:r>
          </w:p>
        </w:tc>
      </w:tr>
      <w:tr w:rsidR="00F47EA9" w:rsidTr="00F47EA9">
        <w:trPr>
          <w:trHeight w:val="407"/>
        </w:trPr>
        <w:tc>
          <w:tcPr>
            <w:tcW w:w="246" w:type="dxa"/>
            <w:vAlign w:val="bottom"/>
            <w:hideMark/>
          </w:tcPr>
          <w:p w:rsidR="00F47EA9" w:rsidRDefault="00F47EA9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7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7EA9" w:rsidRDefault="00F47EA9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Apprendimento in famiglia</w:t>
            </w:r>
          </w:p>
        </w:tc>
      </w:tr>
      <w:tr w:rsidR="00F47EA9" w:rsidRPr="00057D3B" w:rsidTr="00F47EA9">
        <w:trPr>
          <w:trHeight w:val="407"/>
        </w:trPr>
        <w:tc>
          <w:tcPr>
            <w:tcW w:w="246" w:type="dxa"/>
            <w:vAlign w:val="bottom"/>
            <w:hideMark/>
          </w:tcPr>
          <w:p w:rsidR="00F47EA9" w:rsidRDefault="00F47EA9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8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7EA9" w:rsidRDefault="00F47EA9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Cassetta degli attrezzi digitale di Money Matters </w:t>
            </w:r>
          </w:p>
        </w:tc>
      </w:tr>
    </w:tbl>
    <w:p w:rsidR="00022A27" w:rsidRPr="00057D3B" w:rsidRDefault="00022A27" w:rsidP="00560EEF">
      <w:pPr>
        <w:spacing w:after="240"/>
        <w:jc w:val="both"/>
        <w:rPr>
          <w:lang w:val="it-IT"/>
        </w:rPr>
      </w:pPr>
    </w:p>
    <w:p w:rsidR="00560EEF" w:rsidRPr="00057D3B" w:rsidRDefault="003E70D5" w:rsidP="00560EEF">
      <w:pPr>
        <w:spacing w:after="240"/>
        <w:rPr>
          <w:lang w:val="it-IT"/>
        </w:rPr>
      </w:pPr>
      <w:r w:rsidRPr="008733F6">
        <w:rPr>
          <w:lang/>
        </w:rPr>
        <w:t xml:space="preserve">Benvenuti al </w:t>
      </w:r>
      <w:r w:rsidR="00D57415">
        <w:rPr>
          <w:lang/>
        </w:rPr>
        <w:t>w</w:t>
      </w:r>
      <w:r w:rsidRPr="008733F6">
        <w:rPr>
          <w:lang/>
        </w:rPr>
        <w:t>orkshop</w:t>
      </w:r>
      <w:r w:rsidR="00D57415">
        <w:rPr>
          <w:lang/>
        </w:rPr>
        <w:t xml:space="preserve"> del Modulo</w:t>
      </w:r>
      <w:r w:rsidRPr="008733F6">
        <w:rPr>
          <w:lang/>
        </w:rPr>
        <w:t xml:space="preserve"> 4 – Gestire le emozioni associate al denaro</w:t>
      </w:r>
      <w:r w:rsidR="00560EEF" w:rsidRPr="00057D3B">
        <w:rPr>
          <w:lang w:val="it-IT"/>
        </w:rPr>
        <w:t xml:space="preserve">. </w:t>
      </w:r>
    </w:p>
    <w:p w:rsidR="00B545FE" w:rsidRPr="00EA3853" w:rsidRDefault="00B545FE" w:rsidP="00D666EB">
      <w:pPr>
        <w:spacing w:after="240"/>
        <w:rPr>
          <w:lang w:val="it-IT"/>
        </w:rPr>
      </w:pPr>
      <w:r w:rsidRPr="00EA3853">
        <w:rPr>
          <w:lang w:val="it-IT"/>
        </w:rPr>
        <w:t>Risultati dell’apprendimento</w:t>
      </w:r>
      <w:r w:rsidR="00D57415">
        <w:rPr>
          <w:lang w:val="it-IT"/>
        </w:rPr>
        <w:t xml:space="preserve"> (LOs – Learning Outcomes)</w:t>
      </w:r>
      <w:r w:rsidR="00560EEF" w:rsidRPr="00EA3853">
        <w:rPr>
          <w:lang w:val="it-IT"/>
        </w:rPr>
        <w:t xml:space="preserve">: </w:t>
      </w:r>
      <w:r w:rsidRPr="00EA3853">
        <w:rPr>
          <w:lang w:val="it-IT"/>
        </w:rPr>
        <w:t>Dopo aver completato questo workshop, genitori e tutori saranno in grado di:</w:t>
      </w:r>
    </w:p>
    <w:p w:rsidR="00B545FE" w:rsidRPr="00057D3B" w:rsidRDefault="00B545FE" w:rsidP="00B545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374856"/>
          <w:lang w:val="it-IT"/>
        </w:rPr>
      </w:pPr>
      <w:r>
        <w:rPr>
          <w:color w:val="374856"/>
          <w:lang/>
        </w:rPr>
        <w:t>Affrontare</w:t>
      </w:r>
      <w:r w:rsidRPr="008733F6">
        <w:rPr>
          <w:color w:val="374856"/>
          <w:lang/>
        </w:rPr>
        <w:t xml:space="preserve"> discussioni o situazioni</w:t>
      </w:r>
      <w:r w:rsidR="00EA3853">
        <w:rPr>
          <w:color w:val="374856"/>
          <w:lang/>
        </w:rPr>
        <w:t xml:space="preserve"> difficili</w:t>
      </w:r>
      <w:r w:rsidRPr="008733F6">
        <w:rPr>
          <w:color w:val="374856"/>
          <w:lang/>
        </w:rPr>
        <w:t xml:space="preserve"> in famiglia sul denaro in modo positivo e identificare strategie utili per regolare le emozioni</w:t>
      </w:r>
    </w:p>
    <w:p w:rsidR="00B545FE" w:rsidRPr="00057D3B" w:rsidRDefault="00B545FE" w:rsidP="00B545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374856"/>
          <w:lang w:val="it-IT"/>
        </w:rPr>
      </w:pPr>
      <w:r>
        <w:rPr>
          <w:color w:val="374856"/>
          <w:lang/>
        </w:rPr>
        <w:t>ri</w:t>
      </w:r>
      <w:r w:rsidRPr="008733F6">
        <w:rPr>
          <w:color w:val="374856"/>
          <w:lang/>
        </w:rPr>
        <w:t>co</w:t>
      </w:r>
      <w:r>
        <w:rPr>
          <w:color w:val="374856"/>
          <w:lang/>
        </w:rPr>
        <w:t>nos</w:t>
      </w:r>
      <w:r w:rsidRPr="008733F6">
        <w:rPr>
          <w:color w:val="374856"/>
          <w:lang/>
        </w:rPr>
        <w:t>c</w:t>
      </w:r>
      <w:r>
        <w:rPr>
          <w:color w:val="374856"/>
          <w:lang/>
        </w:rPr>
        <w:t xml:space="preserve">ere </w:t>
      </w:r>
      <w:r w:rsidRPr="008733F6">
        <w:rPr>
          <w:color w:val="374856"/>
          <w:lang/>
        </w:rPr>
        <w:t xml:space="preserve">i bisogni emotivi legati al denaro e alla gratificazione </w:t>
      </w:r>
    </w:p>
    <w:p w:rsidR="00560EEF" w:rsidRPr="00057D3B" w:rsidRDefault="00B545FE" w:rsidP="00B545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374856"/>
          <w:lang w:val="it-IT"/>
        </w:rPr>
      </w:pPr>
      <w:r>
        <w:rPr>
          <w:color w:val="374856"/>
          <w:lang/>
        </w:rPr>
        <w:t>d</w:t>
      </w:r>
      <w:r w:rsidRPr="008733F6">
        <w:rPr>
          <w:color w:val="374856"/>
          <w:lang/>
        </w:rPr>
        <w:t>iscu</w:t>
      </w:r>
      <w:r>
        <w:rPr>
          <w:color w:val="374856"/>
          <w:lang/>
        </w:rPr>
        <w:t>tere su</w:t>
      </w:r>
      <w:r w:rsidRPr="008733F6">
        <w:rPr>
          <w:color w:val="374856"/>
          <w:lang/>
        </w:rPr>
        <w:t xml:space="preserve"> come spendere soldi può avere un impatto sul benessere emotivo in modi diversi</w:t>
      </w:r>
      <w:r w:rsidR="00560EEF" w:rsidRPr="00057D3B">
        <w:rPr>
          <w:lang w:val="it-IT"/>
        </w:rPr>
        <w:br w:type="page"/>
      </w:r>
    </w:p>
    <w:tbl>
      <w:tblPr>
        <w:tblW w:w="10343" w:type="dxa"/>
        <w:jc w:val="center"/>
        <w:tblBorders>
          <w:top w:val="single" w:sz="4" w:space="0" w:color="A4B6C5"/>
          <w:left w:val="single" w:sz="4" w:space="0" w:color="A4B6C5"/>
          <w:bottom w:val="single" w:sz="4" w:space="0" w:color="A4B6C5"/>
          <w:right w:val="single" w:sz="4" w:space="0" w:color="A4B6C5"/>
          <w:insideH w:val="single" w:sz="4" w:space="0" w:color="A4B6C5"/>
          <w:insideV w:val="single" w:sz="4" w:space="0" w:color="A4B6C5"/>
        </w:tblBorders>
        <w:tblLayout w:type="fixed"/>
        <w:tblLook w:val="0400"/>
      </w:tblPr>
      <w:tblGrid>
        <w:gridCol w:w="1271"/>
        <w:gridCol w:w="4253"/>
        <w:gridCol w:w="1701"/>
        <w:gridCol w:w="1559"/>
        <w:gridCol w:w="1559"/>
      </w:tblGrid>
      <w:tr w:rsidR="00560EEF" w:rsidRPr="00057D3B" w:rsidTr="00070CA7">
        <w:trPr>
          <w:jc w:val="center"/>
        </w:trPr>
        <w:tc>
          <w:tcPr>
            <w:tcW w:w="10343" w:type="dxa"/>
            <w:gridSpan w:val="5"/>
            <w:shd w:val="clear" w:color="auto" w:fill="374856"/>
          </w:tcPr>
          <w:tbl>
            <w:tblPr>
              <w:tblW w:w="10343" w:type="dxa"/>
              <w:jc w:val="center"/>
              <w:tblBorders>
                <w:top w:val="single" w:sz="4" w:space="0" w:color="A4B6C5"/>
                <w:left w:val="single" w:sz="4" w:space="0" w:color="A4B6C5"/>
                <w:bottom w:val="single" w:sz="4" w:space="0" w:color="A4B6C5"/>
                <w:right w:val="single" w:sz="4" w:space="0" w:color="A4B6C5"/>
                <w:insideH w:val="single" w:sz="4" w:space="0" w:color="A4B6C5"/>
                <w:insideV w:val="single" w:sz="4" w:space="0" w:color="A4B6C5"/>
              </w:tblBorders>
              <w:tblLayout w:type="fixed"/>
              <w:tblLook w:val="0400"/>
            </w:tblPr>
            <w:tblGrid>
              <w:gridCol w:w="10343"/>
            </w:tblGrid>
            <w:tr w:rsidR="00B23674" w:rsidRPr="00057D3B" w:rsidTr="00B35181">
              <w:trPr>
                <w:jc w:val="center"/>
              </w:trPr>
              <w:tc>
                <w:tcPr>
                  <w:tcW w:w="10343" w:type="dxa"/>
                  <w:shd w:val="clear" w:color="auto" w:fill="374856"/>
                </w:tcPr>
                <w:p w:rsidR="00B23674" w:rsidRPr="00A30F22" w:rsidRDefault="00B23674" w:rsidP="00340E8B">
                  <w:pPr>
                    <w:spacing w:before="120"/>
                    <w:rPr>
                      <w:color w:val="FFFFFF"/>
                      <w:lang w:val="it-IT"/>
                    </w:rPr>
                  </w:pPr>
                  <w:r w:rsidRPr="00A30F22">
                    <w:rPr>
                      <w:color w:val="FFFFFF"/>
                      <w:lang w:val="it-IT"/>
                    </w:rPr>
                    <w:lastRenderedPageBreak/>
                    <w:t xml:space="preserve">Titolo del modulo: </w:t>
                  </w:r>
                  <w:r w:rsidRPr="00A30F22">
                    <w:rPr>
                      <w:b/>
                      <w:bCs/>
                      <w:color w:val="FFFFFF"/>
                      <w:lang w:val="it-IT"/>
                    </w:rPr>
                    <w:t>Gestire le emozioni associate al denaro</w:t>
                  </w:r>
                </w:p>
              </w:tc>
            </w:tr>
          </w:tbl>
          <w:p w:rsidR="00560EEF" w:rsidRPr="00A30F22" w:rsidRDefault="00560EEF" w:rsidP="00340E8B">
            <w:pPr>
              <w:spacing w:before="120"/>
              <w:rPr>
                <w:color w:val="FFFFFF"/>
                <w:lang w:val="it-IT"/>
              </w:rPr>
            </w:pPr>
          </w:p>
        </w:tc>
      </w:tr>
      <w:tr w:rsidR="00B23674" w:rsidRPr="00057D3B" w:rsidTr="002B38AD">
        <w:trPr>
          <w:jc w:val="center"/>
        </w:trPr>
        <w:tc>
          <w:tcPr>
            <w:tcW w:w="1271" w:type="dxa"/>
          </w:tcPr>
          <w:p w:rsidR="00B23674" w:rsidRPr="00671C6D" w:rsidRDefault="00B23674" w:rsidP="00340E8B">
            <w:pPr>
              <w:spacing w:before="120"/>
              <w:rPr>
                <w:b/>
                <w:bCs/>
                <w:lang w:val="it-IT"/>
              </w:rPr>
            </w:pPr>
            <w:r w:rsidRPr="00671C6D">
              <w:rPr>
                <w:b/>
                <w:bCs/>
                <w:lang w:val="it-IT"/>
              </w:rPr>
              <w:t>Durata</w:t>
            </w:r>
          </w:p>
        </w:tc>
        <w:tc>
          <w:tcPr>
            <w:tcW w:w="4253" w:type="dxa"/>
          </w:tcPr>
          <w:p w:rsidR="00B23674" w:rsidRPr="00671C6D" w:rsidRDefault="00B23674" w:rsidP="00340E8B">
            <w:pPr>
              <w:spacing w:before="120"/>
              <w:rPr>
                <w:b/>
                <w:bCs/>
                <w:lang w:val="it-IT"/>
              </w:rPr>
            </w:pPr>
            <w:r w:rsidRPr="00671C6D">
              <w:rPr>
                <w:b/>
                <w:bCs/>
                <w:lang w:val="it-IT"/>
              </w:rPr>
              <w:t>Attività di apprendimento</w:t>
            </w:r>
          </w:p>
        </w:tc>
        <w:tc>
          <w:tcPr>
            <w:tcW w:w="1701" w:type="dxa"/>
          </w:tcPr>
          <w:p w:rsidR="00B23674" w:rsidRPr="00671C6D" w:rsidRDefault="00B23674" w:rsidP="00340E8B">
            <w:pPr>
              <w:spacing w:before="120"/>
              <w:rPr>
                <w:b/>
                <w:bCs/>
                <w:lang w:val="it-IT"/>
              </w:rPr>
            </w:pPr>
            <w:r w:rsidRPr="00671C6D">
              <w:rPr>
                <w:b/>
                <w:bCs/>
                <w:lang w:val="it-IT"/>
              </w:rPr>
              <w:t>Metodi educativi</w:t>
            </w:r>
          </w:p>
        </w:tc>
        <w:tc>
          <w:tcPr>
            <w:tcW w:w="1559" w:type="dxa"/>
          </w:tcPr>
          <w:p w:rsidR="00B23674" w:rsidRPr="00671C6D" w:rsidRDefault="00B23674" w:rsidP="00340E8B">
            <w:pPr>
              <w:spacing w:before="120"/>
              <w:rPr>
                <w:b/>
                <w:bCs/>
                <w:lang w:val="it-IT"/>
              </w:rPr>
            </w:pPr>
            <w:r w:rsidRPr="00671C6D">
              <w:rPr>
                <w:b/>
                <w:bCs/>
                <w:lang w:val="it-IT"/>
              </w:rPr>
              <w:t>Materiali / Attrezzature richieste</w:t>
            </w:r>
          </w:p>
        </w:tc>
        <w:tc>
          <w:tcPr>
            <w:tcW w:w="1559" w:type="dxa"/>
          </w:tcPr>
          <w:p w:rsidR="00B23674" w:rsidRPr="00671C6D" w:rsidRDefault="00B23674" w:rsidP="00340E8B">
            <w:pPr>
              <w:spacing w:before="120"/>
              <w:rPr>
                <w:b/>
                <w:bCs/>
                <w:lang w:val="it-IT"/>
              </w:rPr>
            </w:pPr>
            <w:r w:rsidRPr="00671C6D">
              <w:rPr>
                <w:b/>
                <w:bCs/>
                <w:lang w:val="it-IT"/>
              </w:rPr>
              <w:t xml:space="preserve">Dispense e schede delle attività </w:t>
            </w:r>
          </w:p>
        </w:tc>
      </w:tr>
      <w:tr w:rsidR="00D646D8" w:rsidRPr="00A30F22" w:rsidTr="002B38AD">
        <w:trPr>
          <w:jc w:val="center"/>
        </w:trPr>
        <w:tc>
          <w:tcPr>
            <w:tcW w:w="1271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highlight w:val="yellow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>5 minut</w:t>
            </w:r>
            <w:r w:rsidR="00B23674" w:rsidRPr="00A30F22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4253" w:type="dxa"/>
          </w:tcPr>
          <w:p w:rsidR="00A30F22" w:rsidRPr="00671C6D" w:rsidRDefault="00A30F22" w:rsidP="00A30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60" w:hanging="360"/>
              <w:rPr>
                <w:b/>
                <w:color w:val="374856"/>
                <w:sz w:val="22"/>
                <w:szCs w:val="22"/>
                <w:u w:val="single"/>
                <w:lang w:val="it-IT"/>
              </w:rPr>
            </w:pPr>
            <w:r w:rsidRPr="00671C6D">
              <w:rPr>
                <w:b/>
                <w:color w:val="374856"/>
                <w:sz w:val="22"/>
                <w:szCs w:val="22"/>
                <w:u w:val="single"/>
                <w:lang w:val="it-IT"/>
              </w:rPr>
              <w:t>Dare il benvenuto</w:t>
            </w:r>
          </w:p>
          <w:p w:rsidR="00A30F22" w:rsidRPr="00A30F22" w:rsidRDefault="00A30F22" w:rsidP="00A30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60" w:hanging="360"/>
              <w:rPr>
                <w:b/>
                <w:color w:val="374856"/>
                <w:sz w:val="22"/>
                <w:szCs w:val="22"/>
                <w:lang w:val="it-IT"/>
              </w:rPr>
            </w:pPr>
            <w:r w:rsidRPr="00A30F22">
              <w:rPr>
                <w:b/>
                <w:color w:val="374856"/>
                <w:sz w:val="22"/>
                <w:szCs w:val="22"/>
                <w:lang w:val="it-IT"/>
              </w:rPr>
              <w:t>Risultati di apprendimento (LO)</w:t>
            </w:r>
          </w:p>
          <w:p w:rsidR="00A30F22" w:rsidRPr="00A30F22" w:rsidRDefault="00A30F22" w:rsidP="00A30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Cs/>
                <w:color w:val="374856"/>
                <w:sz w:val="22"/>
                <w:szCs w:val="22"/>
                <w:lang w:val="it-IT"/>
              </w:rPr>
            </w:pPr>
            <w:r w:rsidRPr="00A30F22">
              <w:rPr>
                <w:bCs/>
                <w:color w:val="374856"/>
                <w:sz w:val="22"/>
                <w:szCs w:val="22"/>
                <w:lang w:val="it-IT"/>
              </w:rPr>
              <w:t>Fornire una breve panoramica dei risultati di apprendimento del modulo e una descrizione dell'importanza del corretto utilizzo dei pagamenti online ed elettronici.</w:t>
            </w:r>
          </w:p>
          <w:p w:rsidR="00A30F22" w:rsidRPr="00A30F22" w:rsidRDefault="00A30F22" w:rsidP="00A30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60" w:hanging="360"/>
              <w:rPr>
                <w:b/>
                <w:color w:val="374856"/>
                <w:sz w:val="22"/>
                <w:szCs w:val="22"/>
                <w:lang w:val="it-IT"/>
              </w:rPr>
            </w:pPr>
            <w:r w:rsidRPr="00A30F22">
              <w:rPr>
                <w:b/>
                <w:color w:val="374856"/>
                <w:sz w:val="22"/>
                <w:szCs w:val="22"/>
                <w:lang w:val="it-IT"/>
              </w:rPr>
              <w:t>Pianificare la sessione</w:t>
            </w:r>
          </w:p>
          <w:p w:rsidR="00560EEF" w:rsidRPr="00A30F22" w:rsidRDefault="00A30F22" w:rsidP="00A30F22">
            <w:pPr>
              <w:spacing w:before="120"/>
              <w:rPr>
                <w:bCs/>
                <w:sz w:val="22"/>
                <w:szCs w:val="22"/>
                <w:highlight w:val="yellow"/>
                <w:lang w:val="it-IT"/>
              </w:rPr>
            </w:pPr>
            <w:r w:rsidRPr="00A30F22">
              <w:rPr>
                <w:bCs/>
                <w:color w:val="374856"/>
                <w:sz w:val="22"/>
                <w:szCs w:val="22"/>
                <w:lang w:val="it-IT"/>
              </w:rPr>
              <w:t>Introdurre il programma visivo fornendo una breve panoramica ed eventuali pulizie / avvisi.</w:t>
            </w:r>
          </w:p>
        </w:tc>
        <w:tc>
          <w:tcPr>
            <w:tcW w:w="1701" w:type="dxa"/>
          </w:tcPr>
          <w:p w:rsidR="00560EEF" w:rsidRPr="00A30F22" w:rsidRDefault="00A30F22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>Orientamento</w:t>
            </w: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1559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 xml:space="preserve">PC </w:t>
            </w:r>
            <w:r w:rsidR="00A30F22">
              <w:rPr>
                <w:sz w:val="22"/>
                <w:szCs w:val="22"/>
                <w:lang w:val="it-IT"/>
              </w:rPr>
              <w:t>e</w:t>
            </w:r>
            <w:r w:rsidR="00A30F22" w:rsidRPr="00A30F22">
              <w:rPr>
                <w:sz w:val="22"/>
                <w:szCs w:val="22"/>
                <w:lang/>
              </w:rPr>
              <w:t xml:space="preserve">proiettore </w:t>
            </w: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>PP 2- LO</w:t>
            </w: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 xml:space="preserve">PP3 </w:t>
            </w:r>
            <w:r w:rsidR="00671C6D">
              <w:rPr>
                <w:sz w:val="22"/>
                <w:szCs w:val="22"/>
                <w:lang w:val="it-IT"/>
              </w:rPr>
              <w:t>Programma Visivo</w:t>
            </w: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1559" w:type="dxa"/>
          </w:tcPr>
          <w:p w:rsidR="00560EEF" w:rsidRPr="00A30F22" w:rsidRDefault="00A30F22" w:rsidP="00340E8B">
            <w:pPr>
              <w:spacing w:before="120"/>
              <w:rPr>
                <w:sz w:val="22"/>
                <w:szCs w:val="22"/>
                <w:highlight w:val="yellow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>Registro delle presenze</w:t>
            </w:r>
          </w:p>
        </w:tc>
      </w:tr>
      <w:tr w:rsidR="00D646D8" w:rsidRPr="00057D3B" w:rsidTr="002B38AD">
        <w:trPr>
          <w:jc w:val="center"/>
        </w:trPr>
        <w:tc>
          <w:tcPr>
            <w:tcW w:w="1271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highlight w:val="yellow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>10</w:t>
            </w:r>
            <w:r w:rsidR="00B23674" w:rsidRPr="00A30F22">
              <w:rPr>
                <w:sz w:val="22"/>
                <w:szCs w:val="22"/>
                <w:lang w:val="it-IT"/>
              </w:rPr>
              <w:t>minuti</w:t>
            </w:r>
          </w:p>
        </w:tc>
        <w:tc>
          <w:tcPr>
            <w:tcW w:w="4253" w:type="dxa"/>
          </w:tcPr>
          <w:p w:rsidR="00826304" w:rsidRPr="00186068" w:rsidRDefault="00186068" w:rsidP="00186068">
            <w:pPr>
              <w:shd w:val="clear" w:color="auto" w:fill="FDFDFD"/>
              <w:spacing w:before="120"/>
              <w:rPr>
                <w:rFonts w:ascii="Segoe UI" w:eastAsia="Times New Roman" w:hAnsi="Segoe UI" w:cs="Segoe UI"/>
                <w:color w:val="auto"/>
                <w:sz w:val="21"/>
                <w:szCs w:val="21"/>
                <w:lang w:val="it-IT" w:eastAsia="it-IT"/>
              </w:rPr>
            </w:pPr>
            <w:r>
              <w:rPr>
                <w:b/>
                <w:sz w:val="22"/>
                <w:szCs w:val="22"/>
                <w:u w:val="single"/>
                <w:lang w:val="it-IT"/>
              </w:rPr>
              <w:t xml:space="preserve">Attività </w:t>
            </w:r>
            <w:r w:rsidR="00560EEF" w:rsidRPr="00826304">
              <w:rPr>
                <w:b/>
                <w:sz w:val="22"/>
                <w:szCs w:val="22"/>
                <w:u w:val="single"/>
                <w:lang w:val="it-IT"/>
              </w:rPr>
              <w:t>M 4.1</w:t>
            </w:r>
            <w:r>
              <w:rPr>
                <w:b/>
                <w:sz w:val="22"/>
                <w:szCs w:val="22"/>
                <w:u w:val="single"/>
                <w:lang w:val="it-IT"/>
              </w:rPr>
              <w:t>:</w:t>
            </w:r>
            <w:r w:rsidR="00826304" w:rsidRPr="00826304">
              <w:rPr>
                <w:b/>
                <w:sz w:val="22"/>
                <w:szCs w:val="22"/>
                <w:u w:val="single"/>
                <w:lang w:val="it-IT"/>
              </w:rPr>
              <w:t>Attività rompighiaccio</w:t>
            </w:r>
            <w:r w:rsidR="00560EEF" w:rsidRPr="00826304">
              <w:rPr>
                <w:b/>
                <w:sz w:val="22"/>
                <w:szCs w:val="22"/>
                <w:u w:val="single"/>
                <w:lang w:val="it-IT"/>
              </w:rPr>
              <w:t xml:space="preserve">: </w:t>
            </w:r>
            <w:r w:rsidR="00826304" w:rsidRPr="00826304">
              <w:rPr>
                <w:b/>
                <w:sz w:val="22"/>
                <w:szCs w:val="22"/>
                <w:u w:val="single"/>
                <w:lang/>
              </w:rPr>
              <w:t>Come ti senti</w:t>
            </w:r>
            <w:r w:rsidR="00944083">
              <w:rPr>
                <w:b/>
                <w:sz w:val="22"/>
                <w:szCs w:val="22"/>
                <w:u w:val="single"/>
                <w:lang/>
              </w:rPr>
              <w:t xml:space="preserve"> rispetto alla parola “soldi”</w:t>
            </w:r>
            <w:r w:rsidR="00826304" w:rsidRPr="00826304">
              <w:rPr>
                <w:b/>
                <w:sz w:val="22"/>
                <w:szCs w:val="22"/>
                <w:u w:val="single"/>
                <w:lang/>
              </w:rPr>
              <w:t xml:space="preserve">? </w:t>
            </w:r>
          </w:p>
          <w:p w:rsidR="00826304" w:rsidRPr="00A30F22" w:rsidRDefault="00826304" w:rsidP="00B81DEE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>Fornisci ai partecipanti un foglietto di carta e chiedi loro di scrivere o disegnare come si sentono quando sentono o pensano alla parola "denaro"</w:t>
            </w:r>
            <w:r>
              <w:rPr>
                <w:sz w:val="22"/>
                <w:szCs w:val="22"/>
                <w:lang/>
              </w:rPr>
              <w:t>, “soldi”</w:t>
            </w:r>
            <w:r w:rsidRPr="00A30F22">
              <w:rPr>
                <w:sz w:val="22"/>
                <w:szCs w:val="22"/>
                <w:lang/>
              </w:rPr>
              <w:t xml:space="preserve">. </w:t>
            </w:r>
          </w:p>
          <w:p w:rsidR="00560EEF" w:rsidRPr="00A30F22" w:rsidRDefault="00826304" w:rsidP="00340E8B">
            <w:pPr>
              <w:spacing w:before="120"/>
              <w:rPr>
                <w:sz w:val="22"/>
                <w:szCs w:val="22"/>
                <w:highlight w:val="yellow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 xml:space="preserve">Raccogli le risposte e il gruppo ne discuterà. </w:t>
            </w:r>
          </w:p>
        </w:tc>
        <w:tc>
          <w:tcPr>
            <w:tcW w:w="1701" w:type="dxa"/>
          </w:tcPr>
          <w:p w:rsidR="00560EEF" w:rsidRPr="00A30F22" w:rsidRDefault="009F394A" w:rsidP="00340E8B">
            <w:pPr>
              <w:spacing w:before="120"/>
              <w:rPr>
                <w:sz w:val="22"/>
                <w:szCs w:val="22"/>
                <w:highlight w:val="yellow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>Collaborazione &amp; Pratica</w:t>
            </w:r>
          </w:p>
        </w:tc>
        <w:tc>
          <w:tcPr>
            <w:tcW w:w="1559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>PP 4</w:t>
            </w: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1559" w:type="dxa"/>
          </w:tcPr>
          <w:p w:rsidR="00560EEF" w:rsidRPr="00A30F22" w:rsidRDefault="009F394A" w:rsidP="00340E8B">
            <w:pPr>
              <w:spacing w:before="120"/>
              <w:rPr>
                <w:sz w:val="22"/>
                <w:szCs w:val="22"/>
                <w:highlight w:val="yellow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 xml:space="preserve">Foglio di carta bianco tagliato in </w:t>
            </w:r>
            <w:r w:rsidR="00186068">
              <w:rPr>
                <w:sz w:val="22"/>
                <w:szCs w:val="22"/>
                <w:lang/>
              </w:rPr>
              <w:t>foglietti</w:t>
            </w:r>
            <w:r w:rsidRPr="00A30F22">
              <w:rPr>
                <w:sz w:val="22"/>
                <w:szCs w:val="22"/>
                <w:lang/>
              </w:rPr>
              <w:t>.</w:t>
            </w:r>
          </w:p>
        </w:tc>
      </w:tr>
      <w:tr w:rsidR="00D646D8" w:rsidRPr="00A30F22" w:rsidTr="002B38AD">
        <w:trPr>
          <w:jc w:val="center"/>
        </w:trPr>
        <w:tc>
          <w:tcPr>
            <w:tcW w:w="1271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highlight w:val="yellow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 xml:space="preserve">25 </w:t>
            </w:r>
            <w:r w:rsidR="00B23674" w:rsidRPr="00A30F22">
              <w:rPr>
                <w:sz w:val="22"/>
                <w:szCs w:val="22"/>
                <w:lang w:val="it-IT"/>
              </w:rPr>
              <w:t>minuti</w:t>
            </w:r>
          </w:p>
        </w:tc>
        <w:tc>
          <w:tcPr>
            <w:tcW w:w="4253" w:type="dxa"/>
          </w:tcPr>
          <w:p w:rsidR="00560EEF" w:rsidRPr="000C4F7B" w:rsidRDefault="00186068" w:rsidP="00340E8B">
            <w:pPr>
              <w:spacing w:before="120"/>
              <w:rPr>
                <w:b/>
                <w:sz w:val="22"/>
                <w:szCs w:val="22"/>
                <w:u w:val="single"/>
                <w:lang w:val="it-IT"/>
              </w:rPr>
            </w:pPr>
            <w:r w:rsidRPr="000C4F7B">
              <w:rPr>
                <w:b/>
                <w:sz w:val="22"/>
                <w:szCs w:val="22"/>
                <w:u w:val="single"/>
                <w:lang/>
              </w:rPr>
              <w:t>Attività</w:t>
            </w:r>
            <w:r w:rsidR="00560EEF" w:rsidRPr="000C4F7B">
              <w:rPr>
                <w:b/>
                <w:sz w:val="22"/>
                <w:szCs w:val="22"/>
                <w:u w:val="single"/>
                <w:lang w:val="it-IT"/>
              </w:rPr>
              <w:t xml:space="preserve"> M4.2 </w:t>
            </w:r>
            <w:r w:rsidR="000C4F7B" w:rsidRPr="000C4F7B">
              <w:rPr>
                <w:b/>
                <w:sz w:val="22"/>
                <w:szCs w:val="22"/>
                <w:u w:val="single"/>
                <w:lang/>
              </w:rPr>
              <w:t xml:space="preserve">Cosa sono le emozioni? </w:t>
            </w:r>
          </w:p>
          <w:p w:rsidR="000C4F7B" w:rsidRPr="00A30F22" w:rsidRDefault="000C4F7B" w:rsidP="00A06C7D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 xml:space="preserve">Lo scopo di questa attività è quello di fornire ai partecipanti l'opportunità di riflettere sulle diverse emozioni che un individuo può provare e </w:t>
            </w:r>
            <w:r>
              <w:rPr>
                <w:sz w:val="22"/>
                <w:szCs w:val="22"/>
                <w:lang/>
              </w:rPr>
              <w:t xml:space="preserve">su come </w:t>
            </w:r>
            <w:r w:rsidRPr="00A30F22">
              <w:rPr>
                <w:sz w:val="22"/>
                <w:szCs w:val="22"/>
                <w:lang/>
              </w:rPr>
              <w:t>possono influire sul loro rapporto con il denaro.</w:t>
            </w:r>
          </w:p>
          <w:p w:rsidR="000C4F7B" w:rsidRPr="00A30F22" w:rsidRDefault="000C4F7B" w:rsidP="00A06C7D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 xml:space="preserve">Suscitare una descrizione delle emozioni dei partecipanti. </w:t>
            </w:r>
          </w:p>
          <w:p w:rsidR="000C4F7B" w:rsidRPr="00A30F22" w:rsidRDefault="000C4F7B" w:rsidP="00A06C7D">
            <w:pPr>
              <w:pStyle w:val="Nessunaspaziatura"/>
              <w:numPr>
                <w:ilvl w:val="0"/>
                <w:numId w:val="0"/>
              </w:numPr>
              <w:spacing w:before="120"/>
              <w:rPr>
                <w:sz w:val="22"/>
                <w:szCs w:val="22"/>
                <w:lang w:val="it-IT" w:eastAsia="en-IE"/>
              </w:rPr>
            </w:pPr>
            <w:r w:rsidRPr="00A30F22">
              <w:rPr>
                <w:b/>
                <w:sz w:val="22"/>
                <w:szCs w:val="22"/>
                <w:u w:val="single"/>
                <w:lang/>
              </w:rPr>
              <w:t>Passo 1:</w:t>
            </w:r>
            <w:r w:rsidRPr="00A30F22">
              <w:rPr>
                <w:sz w:val="22"/>
                <w:szCs w:val="22"/>
                <w:lang/>
              </w:rPr>
              <w:t xml:space="preserve"> Guarda la copia vuota di una Ruota delle Emozioni. Dispensa M4.2</w:t>
            </w:r>
          </w:p>
          <w:p w:rsidR="000C4F7B" w:rsidRPr="00A30F22" w:rsidRDefault="000C4F7B" w:rsidP="00A06C7D">
            <w:pPr>
              <w:pStyle w:val="Nessunaspaziatura"/>
              <w:numPr>
                <w:ilvl w:val="0"/>
                <w:numId w:val="0"/>
              </w:numPr>
              <w:spacing w:before="120"/>
              <w:rPr>
                <w:b/>
                <w:bCs/>
                <w:sz w:val="22"/>
                <w:szCs w:val="22"/>
                <w:lang w:val="it-IT" w:eastAsia="en-IE"/>
              </w:rPr>
            </w:pPr>
            <w:r w:rsidRPr="00A30F22">
              <w:rPr>
                <w:b/>
                <w:sz w:val="22"/>
                <w:szCs w:val="22"/>
                <w:u w:val="single"/>
                <w:lang/>
              </w:rPr>
              <w:t>Passo 2:</w:t>
            </w:r>
            <w:r w:rsidRPr="00A30F22">
              <w:rPr>
                <w:sz w:val="22"/>
                <w:szCs w:val="22"/>
                <w:lang/>
              </w:rPr>
              <w:t xml:space="preserve"> Metti queste emozioni: Paura, </w:t>
            </w:r>
            <w:r w:rsidR="00944083">
              <w:rPr>
                <w:sz w:val="22"/>
                <w:szCs w:val="22"/>
                <w:lang/>
              </w:rPr>
              <w:t>Disgusto</w:t>
            </w:r>
            <w:r w:rsidRPr="00A30F22">
              <w:rPr>
                <w:sz w:val="22"/>
                <w:szCs w:val="22"/>
                <w:lang/>
              </w:rPr>
              <w:t xml:space="preserve">, </w:t>
            </w:r>
            <w:r w:rsidR="00944083">
              <w:rPr>
                <w:sz w:val="22"/>
                <w:szCs w:val="22"/>
                <w:lang/>
              </w:rPr>
              <w:t>Rabbia</w:t>
            </w:r>
            <w:r w:rsidRPr="00A30F22">
              <w:rPr>
                <w:sz w:val="22"/>
                <w:szCs w:val="22"/>
                <w:lang/>
              </w:rPr>
              <w:t xml:space="preserve">, </w:t>
            </w:r>
            <w:r w:rsidR="00944083">
              <w:rPr>
                <w:sz w:val="22"/>
                <w:szCs w:val="22"/>
                <w:lang/>
              </w:rPr>
              <w:t>Sorpresa, Felicità, Tristezza</w:t>
            </w:r>
            <w:r w:rsidRPr="00A30F22">
              <w:rPr>
                <w:sz w:val="22"/>
                <w:szCs w:val="22"/>
                <w:lang/>
              </w:rPr>
              <w:t xml:space="preserve"> nei </w:t>
            </w:r>
            <w:r w:rsidRPr="00A30F22">
              <w:rPr>
                <w:b/>
                <w:sz w:val="22"/>
                <w:szCs w:val="22"/>
                <w:lang/>
              </w:rPr>
              <w:t xml:space="preserve">sei cerchi interni </w:t>
            </w:r>
          </w:p>
          <w:p w:rsidR="000C4F7B" w:rsidRPr="00A30F22" w:rsidRDefault="000C4F7B" w:rsidP="00A06C7D">
            <w:pPr>
              <w:pStyle w:val="Nessunaspaziatura"/>
              <w:numPr>
                <w:ilvl w:val="0"/>
                <w:numId w:val="0"/>
              </w:numPr>
              <w:spacing w:before="120"/>
              <w:rPr>
                <w:sz w:val="22"/>
                <w:szCs w:val="22"/>
                <w:lang w:val="it-IT" w:eastAsia="en-IE"/>
              </w:rPr>
            </w:pPr>
            <w:r w:rsidRPr="00A30F22">
              <w:rPr>
                <w:b/>
                <w:sz w:val="22"/>
                <w:szCs w:val="22"/>
                <w:u w:val="single"/>
                <w:lang/>
              </w:rPr>
              <w:t>Fase 3:</w:t>
            </w:r>
            <w:r w:rsidRPr="00A30F22">
              <w:rPr>
                <w:sz w:val="22"/>
                <w:szCs w:val="22"/>
                <w:lang/>
              </w:rPr>
              <w:t xml:space="preserve"> I partecipanti identificano le emozioni, associate alle sei principali emozioni nei sei cerchi esterni e raccolgono le loro risposte. </w:t>
            </w:r>
          </w:p>
          <w:p w:rsidR="000C4F7B" w:rsidRPr="00A30F22" w:rsidRDefault="000C4F7B" w:rsidP="00A06C7D">
            <w:pPr>
              <w:pStyle w:val="Nessunaspaziatura"/>
              <w:numPr>
                <w:ilvl w:val="0"/>
                <w:numId w:val="0"/>
              </w:numPr>
              <w:spacing w:before="120"/>
              <w:rPr>
                <w:b/>
                <w:bCs/>
                <w:sz w:val="22"/>
                <w:szCs w:val="22"/>
                <w:u w:val="single"/>
                <w:lang w:val="it-IT" w:eastAsia="en-IE"/>
              </w:rPr>
            </w:pPr>
            <w:r w:rsidRPr="00A30F22">
              <w:rPr>
                <w:b/>
                <w:sz w:val="22"/>
                <w:szCs w:val="22"/>
                <w:u w:val="single"/>
                <w:lang/>
              </w:rPr>
              <w:t xml:space="preserve">Passo 4: </w:t>
            </w:r>
            <w:r w:rsidRPr="00A30F22">
              <w:rPr>
                <w:sz w:val="22"/>
                <w:szCs w:val="22"/>
                <w:lang/>
              </w:rPr>
              <w:t xml:space="preserve">Metti una ruota delle emozioni (PP7) su PowerPoint. </w:t>
            </w:r>
          </w:p>
          <w:p w:rsidR="00560EEF" w:rsidRPr="00A30F22" w:rsidRDefault="000C4F7B" w:rsidP="00340E8B">
            <w:pPr>
              <w:pStyle w:val="Nessunaspaziatura"/>
              <w:numPr>
                <w:ilvl w:val="0"/>
                <w:numId w:val="0"/>
              </w:numPr>
              <w:spacing w:before="120"/>
              <w:rPr>
                <w:b/>
                <w:bCs/>
                <w:sz w:val="22"/>
                <w:szCs w:val="22"/>
                <w:u w:val="single"/>
                <w:lang w:val="it-IT" w:eastAsia="en-IE"/>
              </w:rPr>
            </w:pPr>
            <w:r w:rsidRPr="00A30F22">
              <w:rPr>
                <w:b/>
                <w:sz w:val="22"/>
                <w:szCs w:val="22"/>
                <w:u w:val="single"/>
                <w:lang/>
              </w:rPr>
              <w:t xml:space="preserve">Passo 5: </w:t>
            </w:r>
            <w:r w:rsidR="00DD3A0C">
              <w:rPr>
                <w:sz w:val="22"/>
                <w:szCs w:val="22"/>
                <w:lang/>
              </w:rPr>
              <w:t xml:space="preserve">Coinvolgi i genitori in una discussione su come queste emozioni che </w:t>
            </w:r>
            <w:r w:rsidR="00DD3A0C">
              <w:rPr>
                <w:sz w:val="22"/>
                <w:szCs w:val="22"/>
                <w:lang/>
              </w:rPr>
              <w:lastRenderedPageBreak/>
              <w:t xml:space="preserve">sono state identificate possono avere un impatto sul loro rapporto con il denaro. </w:t>
            </w:r>
          </w:p>
        </w:tc>
        <w:tc>
          <w:tcPr>
            <w:tcW w:w="1701" w:type="dxa"/>
          </w:tcPr>
          <w:p w:rsidR="00560EEF" w:rsidRPr="00A30F22" w:rsidRDefault="009F394A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lastRenderedPageBreak/>
              <w:t>Collaborazione &amp; Pratica</w:t>
            </w: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1559" w:type="dxa"/>
          </w:tcPr>
          <w:p w:rsidR="009F394A" w:rsidRPr="00A30F22" w:rsidRDefault="009F394A" w:rsidP="00251D7A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 xml:space="preserve">Scheda </w:t>
            </w:r>
            <w:r>
              <w:rPr>
                <w:sz w:val="22"/>
                <w:szCs w:val="22"/>
                <w:lang/>
              </w:rPr>
              <w:t xml:space="preserve">delle </w:t>
            </w:r>
            <w:r w:rsidRPr="00A30F22">
              <w:rPr>
                <w:sz w:val="22"/>
                <w:szCs w:val="22"/>
                <w:lang/>
              </w:rPr>
              <w:t xml:space="preserve">attività </w:t>
            </w: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 xml:space="preserve">PP5 – </w:t>
            </w:r>
            <w:r w:rsidR="009F394A" w:rsidRPr="00A30F22">
              <w:rPr>
                <w:sz w:val="22"/>
                <w:szCs w:val="22"/>
                <w:lang/>
              </w:rPr>
              <w:t>Introduzione all</w:t>
            </w:r>
            <w:r w:rsidR="009F394A">
              <w:rPr>
                <w:sz w:val="22"/>
                <w:szCs w:val="22"/>
                <w:lang/>
              </w:rPr>
              <w:t>a</w:t>
            </w:r>
            <w:r w:rsidR="009F394A" w:rsidRPr="00A30F22">
              <w:rPr>
                <w:sz w:val="22"/>
                <w:szCs w:val="22"/>
                <w:lang/>
              </w:rPr>
              <w:t xml:space="preserve"> ruot</w:t>
            </w:r>
            <w:r w:rsidR="009F394A">
              <w:rPr>
                <w:sz w:val="22"/>
                <w:szCs w:val="22"/>
                <w:lang/>
              </w:rPr>
              <w:t>a</w:t>
            </w:r>
            <w:r w:rsidR="009F394A" w:rsidRPr="00A30F22">
              <w:rPr>
                <w:sz w:val="22"/>
                <w:szCs w:val="22"/>
                <w:lang/>
              </w:rPr>
              <w:t xml:space="preserve"> dell</w:t>
            </w:r>
            <w:r w:rsidR="009F394A">
              <w:rPr>
                <w:sz w:val="22"/>
                <w:szCs w:val="22"/>
                <w:lang/>
              </w:rPr>
              <w:t xml:space="preserve">e </w:t>
            </w:r>
            <w:r w:rsidR="009F394A" w:rsidRPr="00A30F22">
              <w:rPr>
                <w:sz w:val="22"/>
                <w:szCs w:val="22"/>
                <w:lang/>
              </w:rPr>
              <w:t>emozion</w:t>
            </w:r>
            <w:r w:rsidR="009F394A">
              <w:rPr>
                <w:sz w:val="22"/>
                <w:szCs w:val="22"/>
                <w:lang/>
              </w:rPr>
              <w:t>i</w:t>
            </w: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 xml:space="preserve">PP6 – </w:t>
            </w:r>
            <w:r w:rsidR="009F394A" w:rsidRPr="00A30F22">
              <w:rPr>
                <w:sz w:val="22"/>
                <w:szCs w:val="22"/>
                <w:lang/>
              </w:rPr>
              <w:t>Attività</w:t>
            </w: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highlight w:val="yellow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 xml:space="preserve">PP7 – </w:t>
            </w:r>
            <w:r w:rsidR="009F394A">
              <w:rPr>
                <w:sz w:val="22"/>
                <w:szCs w:val="22"/>
                <w:lang w:val="it-IT"/>
              </w:rPr>
              <w:t>Domande e risposte suggerite su questioni sul denaro</w:t>
            </w:r>
          </w:p>
        </w:tc>
        <w:tc>
          <w:tcPr>
            <w:tcW w:w="1559" w:type="dxa"/>
          </w:tcPr>
          <w:p w:rsidR="00560EEF" w:rsidRPr="00A30F22" w:rsidRDefault="009F394A" w:rsidP="00340E8B">
            <w:pPr>
              <w:spacing w:before="120"/>
              <w:rPr>
                <w:sz w:val="22"/>
                <w:szCs w:val="22"/>
                <w:highlight w:val="yellow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Dispensa</w:t>
            </w:r>
            <w:r w:rsidR="00560EEF" w:rsidRPr="00A30F22">
              <w:rPr>
                <w:sz w:val="22"/>
                <w:szCs w:val="22"/>
                <w:lang w:val="it-IT"/>
              </w:rPr>
              <w:t xml:space="preserve"> M4.2</w:t>
            </w:r>
          </w:p>
        </w:tc>
      </w:tr>
      <w:tr w:rsidR="00D646D8" w:rsidRPr="00A30F22" w:rsidTr="002B38AD">
        <w:trPr>
          <w:jc w:val="center"/>
        </w:trPr>
        <w:tc>
          <w:tcPr>
            <w:tcW w:w="1271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highlight w:val="yellow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lastRenderedPageBreak/>
              <w:t>10</w:t>
            </w:r>
            <w:r w:rsidR="00B23674" w:rsidRPr="00A30F22">
              <w:rPr>
                <w:sz w:val="22"/>
                <w:szCs w:val="22"/>
                <w:lang w:val="it-IT"/>
              </w:rPr>
              <w:t>minuti</w:t>
            </w:r>
          </w:p>
        </w:tc>
        <w:tc>
          <w:tcPr>
            <w:tcW w:w="4253" w:type="dxa"/>
          </w:tcPr>
          <w:p w:rsidR="00560EEF" w:rsidRPr="00DD3A0C" w:rsidRDefault="00DD3A0C" w:rsidP="00340E8B">
            <w:pPr>
              <w:spacing w:before="120"/>
              <w:rPr>
                <w:b/>
                <w:sz w:val="22"/>
                <w:szCs w:val="22"/>
                <w:u w:val="single"/>
                <w:lang w:val="it-IT"/>
              </w:rPr>
            </w:pPr>
            <w:r w:rsidRPr="00DD3A0C">
              <w:rPr>
                <w:b/>
                <w:sz w:val="22"/>
                <w:szCs w:val="22"/>
                <w:u w:val="single"/>
                <w:lang/>
              </w:rPr>
              <w:t xml:space="preserve">Attività </w:t>
            </w:r>
            <w:r w:rsidR="00560EEF" w:rsidRPr="00DD3A0C">
              <w:rPr>
                <w:b/>
                <w:sz w:val="22"/>
                <w:szCs w:val="22"/>
                <w:u w:val="single"/>
                <w:lang w:val="it-IT"/>
              </w:rPr>
              <w:t xml:space="preserve">M4.3 </w:t>
            </w:r>
            <w:r w:rsidRPr="00DD3A0C">
              <w:rPr>
                <w:b/>
                <w:sz w:val="22"/>
                <w:szCs w:val="22"/>
                <w:u w:val="single"/>
                <w:lang/>
              </w:rPr>
              <w:t xml:space="preserve">Parlare di soldi </w:t>
            </w:r>
          </w:p>
          <w:p w:rsidR="00DD3A0C" w:rsidRPr="00A30F22" w:rsidRDefault="00DD3A0C" w:rsidP="008013CE">
            <w:pPr>
              <w:spacing w:before="120"/>
              <w:rPr>
                <w:b/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>Introdurre il tema dei sentimenti legati al parlare di denaro (PP8)</w:t>
            </w:r>
          </w:p>
          <w:p w:rsidR="00560EEF" w:rsidRPr="00A30F22" w:rsidRDefault="00DD3A0C" w:rsidP="00340E8B">
            <w:pPr>
              <w:spacing w:before="120"/>
              <w:rPr>
                <w:sz w:val="22"/>
                <w:szCs w:val="22"/>
                <w:highlight w:val="yellow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>Quindi invita i partecipanti, in coppia, a identificare situazioni in cui potrebbero trovare difficile (o facile) parlare di soldi.</w:t>
            </w:r>
          </w:p>
        </w:tc>
        <w:tc>
          <w:tcPr>
            <w:tcW w:w="1701" w:type="dxa"/>
          </w:tcPr>
          <w:p w:rsidR="00560EEF" w:rsidRPr="00A30F22" w:rsidRDefault="009F394A" w:rsidP="00340E8B">
            <w:pPr>
              <w:spacing w:before="120"/>
              <w:rPr>
                <w:sz w:val="22"/>
                <w:szCs w:val="22"/>
                <w:highlight w:val="yellow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>Collaborazione e pratica</w:t>
            </w:r>
          </w:p>
        </w:tc>
        <w:tc>
          <w:tcPr>
            <w:tcW w:w="1559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>PP8 intro</w:t>
            </w: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highlight w:val="yellow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 xml:space="preserve">PP9 </w:t>
            </w:r>
            <w:r w:rsidR="009F394A" w:rsidRPr="00A30F22">
              <w:rPr>
                <w:sz w:val="22"/>
                <w:szCs w:val="22"/>
                <w:lang/>
              </w:rPr>
              <w:t>Attività</w:t>
            </w:r>
          </w:p>
        </w:tc>
        <w:tc>
          <w:tcPr>
            <w:tcW w:w="1559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</w:tc>
      </w:tr>
      <w:tr w:rsidR="00D646D8" w:rsidRPr="00057D3B" w:rsidTr="002B38AD">
        <w:trPr>
          <w:jc w:val="center"/>
        </w:trPr>
        <w:tc>
          <w:tcPr>
            <w:tcW w:w="1271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highlight w:val="yellow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 xml:space="preserve">30 </w:t>
            </w:r>
            <w:r w:rsidR="00B23674" w:rsidRPr="00A30F22">
              <w:rPr>
                <w:sz w:val="22"/>
                <w:szCs w:val="22"/>
                <w:lang w:val="it-IT"/>
              </w:rPr>
              <w:t>minuti</w:t>
            </w: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4253" w:type="dxa"/>
          </w:tcPr>
          <w:p w:rsidR="00DD3A0C" w:rsidRPr="00F70C50" w:rsidRDefault="00DD3A0C" w:rsidP="00FA5A56">
            <w:pPr>
              <w:spacing w:before="120"/>
              <w:rPr>
                <w:b/>
                <w:sz w:val="22"/>
                <w:szCs w:val="22"/>
                <w:u w:val="single"/>
                <w:lang w:val="it-IT"/>
              </w:rPr>
            </w:pPr>
            <w:r w:rsidRPr="00F70C50">
              <w:rPr>
                <w:b/>
                <w:sz w:val="22"/>
                <w:szCs w:val="22"/>
                <w:u w:val="single"/>
                <w:lang/>
              </w:rPr>
              <w:t>Attività M4.4: Gestire le emozioni associate al denaro - Gioco di ruolo</w:t>
            </w:r>
          </w:p>
          <w:p w:rsidR="00DD3A0C" w:rsidRPr="00A30F22" w:rsidRDefault="00DD3A0C" w:rsidP="00117293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>Nelle stesse coppie, per 3 minuti la persona A spiega una situazione finanziaria difficile su cui vorrebbero un consiglio (immaginari</w:t>
            </w:r>
            <w:r>
              <w:rPr>
                <w:sz w:val="22"/>
                <w:szCs w:val="22"/>
                <w:lang/>
              </w:rPr>
              <w:t>a</w:t>
            </w:r>
            <w:r w:rsidRPr="00A30F22">
              <w:rPr>
                <w:sz w:val="22"/>
                <w:szCs w:val="22"/>
                <w:lang/>
              </w:rPr>
              <w:t xml:space="preserve"> o reale). Il partner B offre consulenza. </w:t>
            </w:r>
          </w:p>
          <w:p w:rsidR="00DD3A0C" w:rsidRPr="00A30F22" w:rsidRDefault="00DD3A0C" w:rsidP="00117293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>Nei 3 minuti</w:t>
            </w:r>
            <w:r>
              <w:rPr>
                <w:sz w:val="22"/>
                <w:szCs w:val="22"/>
                <w:lang/>
              </w:rPr>
              <w:t xml:space="preserve"> successivi</w:t>
            </w:r>
            <w:r w:rsidRPr="00A30F22">
              <w:rPr>
                <w:sz w:val="22"/>
                <w:szCs w:val="22"/>
                <w:lang/>
              </w:rPr>
              <w:t>, invertire la situazione</w:t>
            </w:r>
            <w:r>
              <w:rPr>
                <w:sz w:val="22"/>
                <w:szCs w:val="22"/>
                <w:lang/>
              </w:rPr>
              <w:t>:i</w:t>
            </w:r>
            <w:r w:rsidRPr="00A30F22">
              <w:rPr>
                <w:sz w:val="22"/>
                <w:szCs w:val="22"/>
                <w:lang/>
              </w:rPr>
              <w:t xml:space="preserve">l partner B </w:t>
            </w:r>
            <w:r>
              <w:rPr>
                <w:sz w:val="22"/>
                <w:szCs w:val="22"/>
                <w:lang/>
              </w:rPr>
              <w:t xml:space="preserve">presenta </w:t>
            </w:r>
            <w:r w:rsidRPr="00A30F22">
              <w:rPr>
                <w:sz w:val="22"/>
                <w:szCs w:val="22"/>
                <w:lang/>
              </w:rPr>
              <w:t>una situazione finanziaria diversa e il partner A risponde.</w:t>
            </w:r>
          </w:p>
          <w:p w:rsidR="00560EEF" w:rsidRPr="00A30F22" w:rsidRDefault="00DD3A0C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 xml:space="preserve">Ora chiedi </w:t>
            </w:r>
            <w:r>
              <w:rPr>
                <w:sz w:val="22"/>
                <w:szCs w:val="22"/>
                <w:lang/>
              </w:rPr>
              <w:t xml:space="preserve">ai partecipanti </w:t>
            </w:r>
            <w:r w:rsidRPr="00A30F22">
              <w:rPr>
                <w:sz w:val="22"/>
                <w:szCs w:val="22"/>
                <w:lang/>
              </w:rPr>
              <w:t>quali sentimenti hanno provato quando hanno posto le domande o offerto consigli in questo gioco di ruolo.</w:t>
            </w:r>
          </w:p>
        </w:tc>
        <w:tc>
          <w:tcPr>
            <w:tcW w:w="1701" w:type="dxa"/>
          </w:tcPr>
          <w:p w:rsidR="00560EEF" w:rsidRPr="00A30F22" w:rsidRDefault="009F394A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>Gioco di ruolo</w:t>
            </w: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highlight w:val="yellow"/>
                <w:lang w:val="it-IT"/>
              </w:rPr>
            </w:pPr>
          </w:p>
          <w:p w:rsidR="00560EEF" w:rsidRPr="00A30F22" w:rsidRDefault="009F394A" w:rsidP="00340E8B">
            <w:pPr>
              <w:spacing w:before="120"/>
              <w:rPr>
                <w:sz w:val="22"/>
                <w:szCs w:val="22"/>
                <w:highlight w:val="yellow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 xml:space="preserve">Collaborazione &amp; Pratica </w:t>
            </w:r>
          </w:p>
        </w:tc>
        <w:tc>
          <w:tcPr>
            <w:tcW w:w="1559" w:type="dxa"/>
          </w:tcPr>
          <w:p w:rsidR="00560EEF" w:rsidRPr="00A30F22" w:rsidRDefault="009F394A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>Nessuna risorsa aggiuntiva richiesta</w:t>
            </w:r>
            <w:r w:rsidR="00560EEF" w:rsidRPr="00A30F22">
              <w:rPr>
                <w:sz w:val="22"/>
                <w:szCs w:val="22"/>
                <w:lang w:val="it-IT"/>
              </w:rPr>
              <w:t>.</w:t>
            </w: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>PP10</w:t>
            </w:r>
          </w:p>
        </w:tc>
        <w:tc>
          <w:tcPr>
            <w:tcW w:w="1559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</w:tc>
      </w:tr>
      <w:tr w:rsidR="00D646D8" w:rsidRPr="00A30F22" w:rsidTr="002B38AD">
        <w:trPr>
          <w:jc w:val="center"/>
        </w:trPr>
        <w:tc>
          <w:tcPr>
            <w:tcW w:w="1271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highlight w:val="yellow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>10</w:t>
            </w:r>
            <w:r w:rsidR="00B23674" w:rsidRPr="00A30F22">
              <w:rPr>
                <w:sz w:val="22"/>
                <w:szCs w:val="22"/>
                <w:lang w:val="it-IT"/>
              </w:rPr>
              <w:t>minuti</w:t>
            </w:r>
          </w:p>
        </w:tc>
        <w:tc>
          <w:tcPr>
            <w:tcW w:w="4253" w:type="dxa"/>
          </w:tcPr>
          <w:p w:rsidR="00F70C50" w:rsidRPr="00F70C50" w:rsidRDefault="00F70C50" w:rsidP="00594BE6">
            <w:pPr>
              <w:spacing w:before="120"/>
              <w:rPr>
                <w:b/>
                <w:sz w:val="22"/>
                <w:szCs w:val="22"/>
                <w:u w:val="single"/>
                <w:lang w:val="it-IT"/>
              </w:rPr>
            </w:pPr>
            <w:r w:rsidRPr="00F70C50">
              <w:rPr>
                <w:b/>
                <w:sz w:val="22"/>
                <w:szCs w:val="22"/>
                <w:u w:val="single"/>
                <w:lang/>
              </w:rPr>
              <w:t xml:space="preserve">Come si può usare il denaro per farti sentire meglio o peggio? </w:t>
            </w:r>
          </w:p>
          <w:p w:rsidR="009210F2" w:rsidRPr="00A30F22" w:rsidRDefault="009210F2" w:rsidP="00277CD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>Usa</w:t>
            </w:r>
            <w:r>
              <w:rPr>
                <w:sz w:val="22"/>
                <w:szCs w:val="22"/>
                <w:lang/>
              </w:rPr>
              <w:t xml:space="preserve"> questa domanda</w:t>
            </w:r>
            <w:r w:rsidRPr="00A30F22">
              <w:rPr>
                <w:sz w:val="22"/>
                <w:szCs w:val="22"/>
                <w:lang/>
              </w:rPr>
              <w:t xml:space="preserve"> come trampolino di lancio per </w:t>
            </w:r>
            <w:r>
              <w:rPr>
                <w:sz w:val="22"/>
                <w:szCs w:val="22"/>
                <w:lang/>
              </w:rPr>
              <w:t xml:space="preserve">generare </w:t>
            </w:r>
            <w:r w:rsidRPr="00A30F22">
              <w:rPr>
                <w:sz w:val="22"/>
                <w:szCs w:val="22"/>
                <w:lang/>
              </w:rPr>
              <w:t xml:space="preserve">una discussione su come il denaro può essere usato per aumentare le emozioni e farti sentire meglio o peggio.  </w:t>
            </w:r>
          </w:p>
          <w:p w:rsidR="00560EEF" w:rsidRPr="00A30F22" w:rsidRDefault="009210F2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>Discussione sulla gratificazione</w:t>
            </w:r>
            <w:r>
              <w:rPr>
                <w:sz w:val="22"/>
                <w:szCs w:val="22"/>
                <w:lang/>
              </w:rPr>
              <w:t>,</w:t>
            </w:r>
            <w:r w:rsidRPr="00A30F22">
              <w:rPr>
                <w:sz w:val="22"/>
                <w:szCs w:val="22"/>
                <w:lang/>
              </w:rPr>
              <w:t xml:space="preserve"> incentra</w:t>
            </w:r>
            <w:r>
              <w:rPr>
                <w:sz w:val="22"/>
                <w:szCs w:val="22"/>
                <w:lang/>
              </w:rPr>
              <w:t>ndosi</w:t>
            </w:r>
            <w:r w:rsidRPr="00A30F22">
              <w:rPr>
                <w:sz w:val="22"/>
                <w:szCs w:val="22"/>
                <w:lang/>
              </w:rPr>
              <w:t xml:space="preserve"> sulla gratificazione a breve termine o istantanea (PP12) </w:t>
            </w:r>
          </w:p>
        </w:tc>
        <w:tc>
          <w:tcPr>
            <w:tcW w:w="1701" w:type="dxa"/>
          </w:tcPr>
          <w:p w:rsidR="00560EEF" w:rsidRPr="00A30F22" w:rsidRDefault="009F394A" w:rsidP="00340E8B">
            <w:pPr>
              <w:spacing w:before="120"/>
              <w:rPr>
                <w:sz w:val="22"/>
                <w:szCs w:val="22"/>
                <w:highlight w:val="yellow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>Apprendimento attivo</w:t>
            </w:r>
          </w:p>
        </w:tc>
        <w:tc>
          <w:tcPr>
            <w:tcW w:w="1559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highlight w:val="yellow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>PP11-12</w:t>
            </w:r>
          </w:p>
        </w:tc>
        <w:tc>
          <w:tcPr>
            <w:tcW w:w="1559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highlight w:val="yellow"/>
                <w:lang w:val="it-IT"/>
              </w:rPr>
            </w:pPr>
          </w:p>
        </w:tc>
      </w:tr>
      <w:tr w:rsidR="00560EEF" w:rsidRPr="00A30F22" w:rsidTr="005417E4">
        <w:trPr>
          <w:trHeight w:val="240"/>
          <w:jc w:val="center"/>
        </w:trPr>
        <w:tc>
          <w:tcPr>
            <w:tcW w:w="1271" w:type="dxa"/>
            <w:shd w:val="clear" w:color="auto" w:fill="097D74"/>
          </w:tcPr>
          <w:p w:rsidR="00560EEF" w:rsidRPr="00A30F22" w:rsidRDefault="00560EEF" w:rsidP="00340E8B">
            <w:pPr>
              <w:spacing w:before="120"/>
              <w:rPr>
                <w:color w:val="FFFFFF" w:themeColor="background1"/>
                <w:sz w:val="22"/>
                <w:szCs w:val="22"/>
                <w:lang w:val="it-IT"/>
              </w:rPr>
            </w:pPr>
            <w:r w:rsidRPr="00A30F22">
              <w:rPr>
                <w:color w:val="FFFFFF" w:themeColor="background1"/>
                <w:sz w:val="22"/>
                <w:szCs w:val="22"/>
                <w:lang w:val="it-IT"/>
              </w:rPr>
              <w:t xml:space="preserve">15 </w:t>
            </w:r>
            <w:r w:rsidR="00B23674" w:rsidRPr="00A30F22">
              <w:rPr>
                <w:color w:val="FFFFFF" w:themeColor="background1"/>
                <w:sz w:val="22"/>
                <w:szCs w:val="22"/>
                <w:lang w:val="it-IT"/>
              </w:rPr>
              <w:t>minuti</w:t>
            </w:r>
          </w:p>
        </w:tc>
        <w:tc>
          <w:tcPr>
            <w:tcW w:w="9072" w:type="dxa"/>
            <w:gridSpan w:val="4"/>
            <w:shd w:val="clear" w:color="auto" w:fill="097D74"/>
          </w:tcPr>
          <w:p w:rsidR="00560EEF" w:rsidRPr="00A30F22" w:rsidRDefault="00F70C50" w:rsidP="00340E8B">
            <w:pPr>
              <w:spacing w:before="120"/>
              <w:rPr>
                <w:bCs/>
                <w:color w:val="FFFFFF" w:themeColor="background1"/>
                <w:sz w:val="22"/>
                <w:szCs w:val="22"/>
                <w:lang w:val="it-IT"/>
              </w:rPr>
            </w:pPr>
            <w:r>
              <w:rPr>
                <w:color w:val="FFFFFF" w:themeColor="background1"/>
                <w:sz w:val="22"/>
                <w:szCs w:val="22"/>
                <w:lang/>
              </w:rPr>
              <w:t>Pausa</w:t>
            </w:r>
            <w:r w:rsidR="00560EEF" w:rsidRPr="00A30F22">
              <w:rPr>
                <w:bCs/>
                <w:color w:val="FFFFFF" w:themeColor="background1"/>
                <w:sz w:val="22"/>
                <w:szCs w:val="22"/>
                <w:lang w:val="it-IT"/>
              </w:rPr>
              <w:t xml:space="preserve">PP13 </w:t>
            </w:r>
          </w:p>
        </w:tc>
      </w:tr>
      <w:tr w:rsidR="00D646D8" w:rsidRPr="00A30F22" w:rsidTr="002B38AD">
        <w:trPr>
          <w:jc w:val="center"/>
        </w:trPr>
        <w:tc>
          <w:tcPr>
            <w:tcW w:w="1271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>10</w:t>
            </w:r>
            <w:r w:rsidR="00B23674" w:rsidRPr="00A30F22">
              <w:rPr>
                <w:sz w:val="22"/>
                <w:szCs w:val="22"/>
                <w:lang w:val="it-IT"/>
              </w:rPr>
              <w:t>minuti</w:t>
            </w:r>
          </w:p>
        </w:tc>
        <w:tc>
          <w:tcPr>
            <w:tcW w:w="4253" w:type="dxa"/>
          </w:tcPr>
          <w:p w:rsidR="00402420" w:rsidRPr="00402420" w:rsidRDefault="00402420" w:rsidP="002C2A36">
            <w:pPr>
              <w:spacing w:before="120"/>
              <w:rPr>
                <w:b/>
                <w:sz w:val="22"/>
                <w:szCs w:val="22"/>
                <w:u w:val="single"/>
                <w:lang w:val="it-IT"/>
              </w:rPr>
            </w:pPr>
            <w:r w:rsidRPr="00402420">
              <w:rPr>
                <w:b/>
                <w:sz w:val="22"/>
                <w:szCs w:val="22"/>
                <w:u w:val="single"/>
                <w:lang/>
              </w:rPr>
              <w:t xml:space="preserve">Gestire le emozioni associate al denaro: salute mentale e denaro  </w:t>
            </w:r>
          </w:p>
          <w:p w:rsidR="00402420" w:rsidRPr="00A30F22" w:rsidRDefault="00402420" w:rsidP="0051671C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>Mostra PP 14: Sei d'accordo o in disaccordo?</w:t>
            </w:r>
          </w:p>
          <w:p w:rsidR="00560EEF" w:rsidRPr="00A30F22" w:rsidRDefault="00402420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>I partecipanti saranno invitati</w:t>
            </w:r>
            <w:r>
              <w:rPr>
                <w:sz w:val="22"/>
                <w:szCs w:val="22"/>
                <w:lang/>
              </w:rPr>
              <w:t xml:space="preserve"> ad esprimere se</w:t>
            </w:r>
            <w:r w:rsidRPr="00A30F22">
              <w:rPr>
                <w:sz w:val="22"/>
                <w:szCs w:val="22"/>
                <w:lang/>
              </w:rPr>
              <w:t xml:space="preserve"> concorda</w:t>
            </w:r>
            <w:r>
              <w:rPr>
                <w:sz w:val="22"/>
                <w:szCs w:val="22"/>
                <w:lang/>
              </w:rPr>
              <w:t>no,</w:t>
            </w:r>
            <w:r w:rsidRPr="00A30F22">
              <w:rPr>
                <w:sz w:val="22"/>
                <w:szCs w:val="22"/>
                <w:lang/>
              </w:rPr>
              <w:t xml:space="preserve"> o no</w:t>
            </w:r>
            <w:r>
              <w:rPr>
                <w:sz w:val="22"/>
                <w:szCs w:val="22"/>
                <w:lang/>
              </w:rPr>
              <w:t xml:space="preserve">, </w:t>
            </w:r>
            <w:r w:rsidRPr="00A30F22">
              <w:rPr>
                <w:sz w:val="22"/>
                <w:szCs w:val="22"/>
                <w:lang/>
              </w:rPr>
              <w:t xml:space="preserve">con le dichiarazioni sulla relazione tra </w:t>
            </w:r>
            <w:r>
              <w:rPr>
                <w:sz w:val="22"/>
                <w:szCs w:val="22"/>
                <w:lang/>
              </w:rPr>
              <w:t xml:space="preserve">il </w:t>
            </w:r>
            <w:r w:rsidRPr="00A30F22">
              <w:rPr>
                <w:sz w:val="22"/>
                <w:szCs w:val="22"/>
                <w:lang/>
              </w:rPr>
              <w:t xml:space="preserve">preoccuparsi del denaro e avere difficoltà nella </w:t>
            </w:r>
            <w:r>
              <w:rPr>
                <w:sz w:val="22"/>
                <w:szCs w:val="22"/>
                <w:lang/>
              </w:rPr>
              <w:t xml:space="preserve">sua </w:t>
            </w:r>
            <w:r w:rsidRPr="00A30F22">
              <w:rPr>
                <w:sz w:val="22"/>
                <w:szCs w:val="22"/>
                <w:lang/>
              </w:rPr>
              <w:t>gestione.</w:t>
            </w:r>
          </w:p>
        </w:tc>
        <w:tc>
          <w:tcPr>
            <w:tcW w:w="1701" w:type="dxa"/>
          </w:tcPr>
          <w:p w:rsidR="00560EEF" w:rsidRPr="00A30F22" w:rsidRDefault="009F394A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>Discussione con il gruppo</w:t>
            </w:r>
            <w:r w:rsidR="00560EEF" w:rsidRPr="00A30F22">
              <w:rPr>
                <w:sz w:val="22"/>
                <w:szCs w:val="22"/>
                <w:lang w:val="it-IT"/>
              </w:rPr>
              <w:t>.</w:t>
            </w:r>
          </w:p>
        </w:tc>
        <w:tc>
          <w:tcPr>
            <w:tcW w:w="1559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>PP 14</w:t>
            </w:r>
          </w:p>
        </w:tc>
        <w:tc>
          <w:tcPr>
            <w:tcW w:w="1559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</w:tc>
      </w:tr>
      <w:tr w:rsidR="00D646D8" w:rsidRPr="00057D3B" w:rsidTr="002B38AD">
        <w:trPr>
          <w:jc w:val="center"/>
        </w:trPr>
        <w:tc>
          <w:tcPr>
            <w:tcW w:w="1271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 xml:space="preserve">20 </w:t>
            </w:r>
            <w:r w:rsidR="00B23674" w:rsidRPr="00A30F22">
              <w:rPr>
                <w:sz w:val="22"/>
                <w:szCs w:val="22"/>
                <w:lang w:val="it-IT"/>
              </w:rPr>
              <w:t>minuti</w:t>
            </w:r>
          </w:p>
        </w:tc>
        <w:tc>
          <w:tcPr>
            <w:tcW w:w="4253" w:type="dxa"/>
          </w:tcPr>
          <w:p w:rsidR="00C21985" w:rsidRPr="00C21985" w:rsidRDefault="00C21985" w:rsidP="00AE5A65">
            <w:pPr>
              <w:spacing w:before="120"/>
              <w:rPr>
                <w:b/>
                <w:sz w:val="22"/>
                <w:szCs w:val="22"/>
                <w:u w:val="single"/>
                <w:lang w:val="it-IT"/>
              </w:rPr>
            </w:pPr>
            <w:r w:rsidRPr="00C21985">
              <w:rPr>
                <w:b/>
                <w:sz w:val="22"/>
                <w:szCs w:val="22"/>
                <w:u w:val="single"/>
                <w:lang/>
              </w:rPr>
              <w:t>Attività M 4. 5 – Comportamenti associati al denaro e al ciclo di evitamento (</w:t>
            </w:r>
            <w:r w:rsidRPr="00C21985">
              <w:rPr>
                <w:b/>
                <w:i/>
                <w:iCs/>
                <w:sz w:val="22"/>
                <w:szCs w:val="22"/>
                <w:u w:val="single"/>
                <w:lang/>
              </w:rPr>
              <w:t>AvoidanceCircle</w:t>
            </w:r>
            <w:r w:rsidRPr="00C21985">
              <w:rPr>
                <w:b/>
                <w:sz w:val="22"/>
                <w:szCs w:val="22"/>
                <w:u w:val="single"/>
                <w:lang/>
              </w:rPr>
              <w:t xml:space="preserve">)  </w:t>
            </w:r>
          </w:p>
          <w:p w:rsidR="00C21985" w:rsidRPr="00A30F22" w:rsidRDefault="00C21985" w:rsidP="002B7623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lastRenderedPageBreak/>
              <w:t>Introdurre</w:t>
            </w:r>
            <w:r>
              <w:rPr>
                <w:sz w:val="22"/>
                <w:szCs w:val="22"/>
                <w:lang/>
              </w:rPr>
              <w:t xml:space="preserve"> le</w:t>
            </w:r>
            <w:r w:rsidRPr="00A30F22">
              <w:rPr>
                <w:sz w:val="22"/>
                <w:szCs w:val="22"/>
                <w:lang/>
              </w:rPr>
              <w:t xml:space="preserve"> dichiarazioni </w:t>
            </w:r>
            <w:r>
              <w:rPr>
                <w:sz w:val="22"/>
                <w:szCs w:val="22"/>
                <w:lang/>
              </w:rPr>
              <w:t>di</w:t>
            </w:r>
            <w:r w:rsidRPr="00A30F22">
              <w:rPr>
                <w:sz w:val="22"/>
                <w:szCs w:val="22"/>
                <w:lang/>
              </w:rPr>
              <w:t xml:space="preserve"> PP15 relative a comportamenti e preoccupazioni quando si prendono decisioni finanziarie. </w:t>
            </w:r>
          </w:p>
          <w:p w:rsidR="00C21985" w:rsidRPr="00A30F22" w:rsidRDefault="00C21985" w:rsidP="002B7623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>Il Ciclo di Evitamento collega comportamenti ed emozioni.</w:t>
            </w:r>
          </w:p>
          <w:p w:rsidR="00C21985" w:rsidRPr="00A30F22" w:rsidRDefault="00C21985" w:rsidP="002B7623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>Emozioni e attività associate al denaro.</w:t>
            </w:r>
          </w:p>
          <w:p w:rsidR="00560EEF" w:rsidRPr="00A30F22" w:rsidRDefault="00C21985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 xml:space="preserve">Ai partecipanti verrà chiesto di creare i propri esempi di </w:t>
            </w:r>
            <w:r w:rsidRPr="00C21985">
              <w:rPr>
                <w:i/>
                <w:iCs/>
                <w:sz w:val="22"/>
                <w:szCs w:val="22"/>
                <w:lang/>
              </w:rPr>
              <w:t>AvoidanceCircle</w:t>
            </w:r>
            <w:r w:rsidRPr="00A30F22">
              <w:rPr>
                <w:sz w:val="22"/>
                <w:szCs w:val="22"/>
                <w:lang/>
              </w:rPr>
              <w:t xml:space="preserve"> utilizzando le linee guida offerte. Una volta creati, i partecipanti possono presentare i loro risultati al gruppo</w:t>
            </w:r>
            <w:r>
              <w:rPr>
                <w:sz w:val="22"/>
                <w:szCs w:val="22"/>
                <w:lang/>
              </w:rPr>
              <w:t xml:space="preserve">, </w:t>
            </w:r>
            <w:r w:rsidR="00C3474A">
              <w:rPr>
                <w:sz w:val="22"/>
                <w:szCs w:val="22"/>
                <w:lang/>
              </w:rPr>
              <w:t>a</w:t>
            </w:r>
            <w:r w:rsidRPr="00A30F22">
              <w:rPr>
                <w:sz w:val="22"/>
                <w:szCs w:val="22"/>
                <w:lang/>
              </w:rPr>
              <w:t>d esempio, arriva la carta di credito, pago solo gli interessi, poi arriva un'altra bolletta.</w:t>
            </w:r>
          </w:p>
        </w:tc>
        <w:tc>
          <w:tcPr>
            <w:tcW w:w="1701" w:type="dxa"/>
          </w:tcPr>
          <w:p w:rsidR="009F394A" w:rsidRPr="00A30F22" w:rsidRDefault="009F394A" w:rsidP="00C66B6C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lastRenderedPageBreak/>
              <w:t xml:space="preserve">Collaborazione &amp; Pratica </w:t>
            </w: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:rsidR="009F394A" w:rsidRPr="00A30F22" w:rsidRDefault="00560EEF" w:rsidP="00363039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lastRenderedPageBreak/>
              <w:t xml:space="preserve">PP15 – </w:t>
            </w:r>
            <w:r w:rsidR="009F394A" w:rsidRPr="00A30F22">
              <w:rPr>
                <w:sz w:val="22"/>
                <w:szCs w:val="22"/>
                <w:lang/>
              </w:rPr>
              <w:t xml:space="preserve">Comportamenti e </w:t>
            </w:r>
            <w:r w:rsidR="009F394A" w:rsidRPr="00A30F22">
              <w:rPr>
                <w:sz w:val="22"/>
                <w:szCs w:val="22"/>
                <w:lang/>
              </w:rPr>
              <w:lastRenderedPageBreak/>
              <w:t>preoccupazioni</w:t>
            </w: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>PP16 Intro to AC</w:t>
            </w:r>
          </w:p>
          <w:p w:rsidR="00433D45" w:rsidRPr="00A30F22" w:rsidRDefault="00560EEF" w:rsidP="0030008F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 xml:space="preserve">PP17 </w:t>
            </w:r>
            <w:r w:rsidR="00433D45" w:rsidRPr="00A30F22">
              <w:rPr>
                <w:sz w:val="22"/>
                <w:szCs w:val="22"/>
                <w:lang/>
              </w:rPr>
              <w:t>Attività- Emozioni e attività</w:t>
            </w: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  <w:p w:rsidR="00560EEF" w:rsidRPr="00A30F22" w:rsidRDefault="00433D45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>Ai partecipanti vengono consegnati carta bianca e penne</w:t>
            </w:r>
          </w:p>
        </w:tc>
      </w:tr>
      <w:tr w:rsidR="00D646D8" w:rsidRPr="00057D3B" w:rsidTr="002B38AD">
        <w:trPr>
          <w:jc w:val="center"/>
        </w:trPr>
        <w:tc>
          <w:tcPr>
            <w:tcW w:w="1271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lastRenderedPageBreak/>
              <w:t xml:space="preserve">15 </w:t>
            </w:r>
            <w:r w:rsidR="00B23674" w:rsidRPr="00A30F22">
              <w:rPr>
                <w:sz w:val="22"/>
                <w:szCs w:val="22"/>
                <w:lang w:val="it-IT"/>
              </w:rPr>
              <w:t>minuti</w:t>
            </w:r>
          </w:p>
        </w:tc>
        <w:tc>
          <w:tcPr>
            <w:tcW w:w="4253" w:type="dxa"/>
          </w:tcPr>
          <w:p w:rsidR="00A3420F" w:rsidRPr="00A3420F" w:rsidRDefault="00A3420F" w:rsidP="00061E13">
            <w:pPr>
              <w:spacing w:before="120"/>
              <w:rPr>
                <w:b/>
                <w:sz w:val="22"/>
                <w:szCs w:val="22"/>
                <w:u w:val="single"/>
                <w:lang w:val="it-IT"/>
              </w:rPr>
            </w:pPr>
            <w:r w:rsidRPr="00A3420F">
              <w:rPr>
                <w:b/>
                <w:sz w:val="22"/>
                <w:szCs w:val="22"/>
                <w:u w:val="single"/>
                <w:lang/>
              </w:rPr>
              <w:t>Attività M 4.6 Esplorazione dei problemi</w:t>
            </w:r>
          </w:p>
          <w:p w:rsidR="00A3420F" w:rsidRPr="00A30F22" w:rsidRDefault="00A3420F" w:rsidP="0054124B">
            <w:pPr>
              <w:spacing w:before="120"/>
              <w:rPr>
                <w:bCs/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 xml:space="preserve">PP 18 Dare al gruppo il tempo di esplorare alcune delle questioni che </w:t>
            </w:r>
            <w:r w:rsidR="00B91B5D">
              <w:rPr>
                <w:sz w:val="22"/>
                <w:szCs w:val="22"/>
                <w:lang/>
              </w:rPr>
              <w:t xml:space="preserve">l’attività M 4.5 </w:t>
            </w:r>
            <w:r w:rsidRPr="00A30F22">
              <w:rPr>
                <w:sz w:val="22"/>
                <w:szCs w:val="22"/>
                <w:lang/>
              </w:rPr>
              <w:t>potrebbe</w:t>
            </w:r>
            <w:r w:rsidR="00B91B5D">
              <w:rPr>
                <w:sz w:val="22"/>
                <w:szCs w:val="22"/>
                <w:lang/>
              </w:rPr>
              <w:t xml:space="preserve"> aver</w:t>
            </w:r>
            <w:r w:rsidRPr="00A30F22">
              <w:rPr>
                <w:sz w:val="22"/>
                <w:szCs w:val="22"/>
                <w:lang/>
              </w:rPr>
              <w:t xml:space="preserve"> sollevat</w:t>
            </w:r>
            <w:r w:rsidR="00B91B5D">
              <w:rPr>
                <w:sz w:val="22"/>
                <w:szCs w:val="22"/>
                <w:lang/>
              </w:rPr>
              <w:t>o</w:t>
            </w:r>
            <w:r w:rsidRPr="00A30F22">
              <w:rPr>
                <w:sz w:val="22"/>
                <w:szCs w:val="22"/>
                <w:lang/>
              </w:rPr>
              <w:t>.</w:t>
            </w:r>
          </w:p>
          <w:p w:rsidR="00A3420F" w:rsidRPr="00A30F22" w:rsidRDefault="00A3420F" w:rsidP="0054124B">
            <w:pPr>
              <w:spacing w:before="120"/>
              <w:rPr>
                <w:bCs/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>Non esiste un'unica soluzione</w:t>
            </w:r>
            <w:r w:rsidR="00874952">
              <w:rPr>
                <w:sz w:val="22"/>
                <w:szCs w:val="22"/>
                <w:lang/>
              </w:rPr>
              <w:t xml:space="preserve">; </w:t>
            </w:r>
            <w:r w:rsidRPr="00A30F22">
              <w:rPr>
                <w:sz w:val="22"/>
                <w:szCs w:val="22"/>
                <w:lang/>
              </w:rPr>
              <w:t>le discussioni possono sollevare esperienze e possibili suggerimenti.</w:t>
            </w:r>
          </w:p>
          <w:p w:rsidR="00A3420F" w:rsidRPr="00A30F22" w:rsidRDefault="00A3420F" w:rsidP="0054124B">
            <w:pPr>
              <w:spacing w:before="120"/>
              <w:rPr>
                <w:bCs/>
                <w:i/>
                <w:iCs/>
                <w:sz w:val="22"/>
                <w:szCs w:val="22"/>
                <w:lang w:val="it-IT"/>
              </w:rPr>
            </w:pPr>
            <w:r w:rsidRPr="00A30F22">
              <w:rPr>
                <w:i/>
                <w:sz w:val="22"/>
                <w:szCs w:val="22"/>
                <w:lang/>
              </w:rPr>
              <w:t xml:space="preserve">Bisogna fare attenzione con questo esercizio. </w:t>
            </w:r>
            <w:r w:rsidR="00874952">
              <w:rPr>
                <w:i/>
                <w:sz w:val="22"/>
                <w:szCs w:val="22"/>
                <w:lang/>
              </w:rPr>
              <w:t xml:space="preserve">Nel caso in cui dovessero emergere delle questioni </w:t>
            </w:r>
            <w:r w:rsidRPr="00A30F22">
              <w:rPr>
                <w:i/>
                <w:sz w:val="22"/>
                <w:szCs w:val="22"/>
                <w:lang/>
              </w:rPr>
              <w:t xml:space="preserve">difficili, </w:t>
            </w:r>
            <w:r w:rsidR="007F6712">
              <w:rPr>
                <w:i/>
                <w:sz w:val="22"/>
                <w:szCs w:val="22"/>
                <w:lang/>
              </w:rPr>
              <w:t>a</w:t>
            </w:r>
            <w:r w:rsidRPr="00A30F22">
              <w:rPr>
                <w:i/>
                <w:sz w:val="22"/>
                <w:szCs w:val="22"/>
                <w:lang/>
              </w:rPr>
              <w:t xml:space="preserve">i partecipanti dovrebbero essere segnalati </w:t>
            </w:r>
            <w:r w:rsidR="007F6712">
              <w:rPr>
                <w:i/>
                <w:sz w:val="22"/>
                <w:szCs w:val="22"/>
                <w:lang/>
              </w:rPr>
              <w:t>s</w:t>
            </w:r>
            <w:r w:rsidRPr="00A30F22">
              <w:rPr>
                <w:i/>
                <w:sz w:val="22"/>
                <w:szCs w:val="22"/>
                <w:lang/>
              </w:rPr>
              <w:t xml:space="preserve">ia </w:t>
            </w:r>
            <w:r w:rsidR="007F6712">
              <w:rPr>
                <w:i/>
                <w:sz w:val="22"/>
                <w:szCs w:val="22"/>
                <w:lang/>
              </w:rPr>
              <w:t>dei</w:t>
            </w:r>
            <w:r w:rsidRPr="00A30F22">
              <w:rPr>
                <w:i/>
                <w:sz w:val="22"/>
                <w:szCs w:val="22"/>
                <w:lang/>
              </w:rPr>
              <w:t xml:space="preserve"> consulenti finanziari che </w:t>
            </w:r>
            <w:r w:rsidR="007F6712">
              <w:rPr>
                <w:i/>
                <w:sz w:val="22"/>
                <w:szCs w:val="22"/>
                <w:lang/>
              </w:rPr>
              <w:t>dei</w:t>
            </w:r>
            <w:r w:rsidRPr="00A30F22">
              <w:rPr>
                <w:i/>
                <w:sz w:val="22"/>
                <w:szCs w:val="22"/>
                <w:lang/>
              </w:rPr>
              <w:t xml:space="preserve"> centri di consulenza comunitaria, </w:t>
            </w:r>
            <w:r w:rsidR="007F6712">
              <w:rPr>
                <w:i/>
                <w:sz w:val="22"/>
                <w:szCs w:val="22"/>
                <w:lang/>
              </w:rPr>
              <w:t>come per esempio i</w:t>
            </w:r>
            <w:r w:rsidRPr="00A30F22">
              <w:rPr>
                <w:i/>
                <w:sz w:val="22"/>
                <w:szCs w:val="22"/>
                <w:lang/>
              </w:rPr>
              <w:t>l CitizensAdvice Bureau del Regno Unito</w:t>
            </w:r>
            <w:r w:rsidR="007F6712">
              <w:rPr>
                <w:i/>
                <w:sz w:val="22"/>
                <w:szCs w:val="22"/>
                <w:lang/>
              </w:rPr>
              <w:t>, per richiedere ulteriore aiuto.</w:t>
            </w:r>
          </w:p>
          <w:p w:rsidR="00560EEF" w:rsidRPr="00A30F22" w:rsidRDefault="00A3420F" w:rsidP="00340E8B">
            <w:pPr>
              <w:spacing w:before="120"/>
              <w:rPr>
                <w:bCs/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 xml:space="preserve">PP 19 Esplorazione di alcune </w:t>
            </w:r>
            <w:r w:rsidR="007F6712">
              <w:rPr>
                <w:sz w:val="22"/>
                <w:szCs w:val="22"/>
                <w:lang/>
              </w:rPr>
              <w:t>delle questioni che potenzialmente sollevano problemi.</w:t>
            </w:r>
          </w:p>
        </w:tc>
        <w:tc>
          <w:tcPr>
            <w:tcW w:w="1701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:rsidR="00433D45" w:rsidRPr="00A30F22" w:rsidRDefault="00560EEF" w:rsidP="00DB21ED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 xml:space="preserve">PP18 </w:t>
            </w:r>
            <w:r w:rsidR="00433D45" w:rsidRPr="00A30F22">
              <w:rPr>
                <w:sz w:val="22"/>
                <w:szCs w:val="22"/>
                <w:lang/>
              </w:rPr>
              <w:t>Esplorare i problemi</w:t>
            </w: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 xml:space="preserve">PP19 </w:t>
            </w:r>
          </w:p>
        </w:tc>
        <w:tc>
          <w:tcPr>
            <w:tcW w:w="1559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</w:tc>
      </w:tr>
      <w:tr w:rsidR="00D646D8" w:rsidRPr="00057D3B" w:rsidTr="002B38AD">
        <w:trPr>
          <w:jc w:val="center"/>
        </w:trPr>
        <w:tc>
          <w:tcPr>
            <w:tcW w:w="1271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>10</w:t>
            </w:r>
            <w:r w:rsidR="00B23674" w:rsidRPr="00A30F22">
              <w:rPr>
                <w:sz w:val="22"/>
                <w:szCs w:val="22"/>
                <w:lang w:val="it-IT"/>
              </w:rPr>
              <w:t>minuti</w:t>
            </w:r>
          </w:p>
        </w:tc>
        <w:tc>
          <w:tcPr>
            <w:tcW w:w="4253" w:type="dxa"/>
          </w:tcPr>
          <w:p w:rsidR="00E91311" w:rsidRPr="00A30F22" w:rsidRDefault="006C66B1" w:rsidP="00247F70">
            <w:pPr>
              <w:spacing w:before="120"/>
              <w:rPr>
                <w:b/>
                <w:sz w:val="22"/>
                <w:szCs w:val="22"/>
                <w:u w:val="single"/>
                <w:lang w:val="it-IT"/>
              </w:rPr>
            </w:pPr>
            <w:r>
              <w:rPr>
                <w:b/>
                <w:sz w:val="22"/>
                <w:szCs w:val="22"/>
                <w:u w:val="single"/>
                <w:lang/>
              </w:rPr>
              <w:t xml:space="preserve">Attività </w:t>
            </w:r>
            <w:r w:rsidR="00E91311" w:rsidRPr="00A30F22">
              <w:rPr>
                <w:b/>
                <w:sz w:val="22"/>
                <w:szCs w:val="22"/>
                <w:u w:val="single"/>
                <w:lang/>
              </w:rPr>
              <w:t xml:space="preserve">M4.7: Suggerimenti dalla cultura popolare </w:t>
            </w:r>
            <w:r w:rsidR="00A0240B">
              <w:rPr>
                <w:b/>
                <w:sz w:val="22"/>
                <w:szCs w:val="22"/>
                <w:u w:val="single"/>
                <w:lang/>
              </w:rPr>
              <w:t xml:space="preserve">–autovalutazione dei propri </w:t>
            </w:r>
            <w:r w:rsidR="00E91311" w:rsidRPr="00A30F22">
              <w:rPr>
                <w:b/>
                <w:sz w:val="22"/>
                <w:szCs w:val="22"/>
                <w:u w:val="single"/>
                <w:lang/>
              </w:rPr>
              <w:t>punti di forza e di debolezza</w:t>
            </w:r>
          </w:p>
          <w:p w:rsidR="00E91311" w:rsidRPr="00A30F22" w:rsidRDefault="00E91311" w:rsidP="00247F70">
            <w:pPr>
              <w:spacing w:before="120"/>
              <w:rPr>
                <w:b/>
                <w:sz w:val="22"/>
                <w:szCs w:val="22"/>
                <w:u w:val="single"/>
                <w:lang w:val="it-IT"/>
              </w:rPr>
            </w:pPr>
            <w:r w:rsidRPr="00A30F22">
              <w:rPr>
                <w:b/>
                <w:sz w:val="22"/>
                <w:szCs w:val="22"/>
                <w:u w:val="single"/>
                <w:lang/>
              </w:rPr>
              <w:t>Costruire la fiducia</w:t>
            </w:r>
          </w:p>
          <w:p w:rsidR="006C66B1" w:rsidRPr="00A30F22" w:rsidRDefault="006C66B1" w:rsidP="00E96E95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 xml:space="preserve">Incoraggia i partecipanti a pensare alla propria autostima e a quella dei propri figli. </w:t>
            </w:r>
          </w:p>
          <w:p w:rsidR="006C66B1" w:rsidRPr="00A30F22" w:rsidRDefault="006C66B1" w:rsidP="00E96E95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>Assicurati che i partecipanti comprendano quanto sia importante incoraggiare i bambini a concentrarsi sui propri punti di forzapersonali.</w:t>
            </w:r>
          </w:p>
          <w:p w:rsidR="00560EEF" w:rsidRPr="00A30F22" w:rsidRDefault="00A0240B" w:rsidP="00340E8B">
            <w:pPr>
              <w:spacing w:before="12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/>
              </w:rPr>
              <w:t xml:space="preserve">Consegnare la dispensa </w:t>
            </w:r>
            <w:r w:rsidR="006C66B1" w:rsidRPr="00A30F22">
              <w:rPr>
                <w:sz w:val="22"/>
                <w:szCs w:val="22"/>
                <w:lang/>
              </w:rPr>
              <w:t xml:space="preserve">M4.7 </w:t>
            </w:r>
            <w:r>
              <w:rPr>
                <w:sz w:val="22"/>
                <w:szCs w:val="22"/>
                <w:lang/>
              </w:rPr>
              <w:t>a</w:t>
            </w:r>
            <w:r w:rsidR="006C66B1" w:rsidRPr="00A30F22">
              <w:rPr>
                <w:sz w:val="22"/>
                <w:szCs w:val="22"/>
                <w:lang/>
              </w:rPr>
              <w:t xml:space="preserve">i partecipanti </w:t>
            </w:r>
            <w:r>
              <w:rPr>
                <w:sz w:val="22"/>
                <w:szCs w:val="22"/>
                <w:lang/>
              </w:rPr>
              <w:t>perché la compilino</w:t>
            </w:r>
            <w:r w:rsidR="006C66B1" w:rsidRPr="00A30F22">
              <w:rPr>
                <w:sz w:val="22"/>
                <w:szCs w:val="22"/>
                <w:lang/>
              </w:rPr>
              <w:t>. Incoraggia la riflessione a riconoscere le proprie capacità e punti di forza personali.</w:t>
            </w:r>
          </w:p>
        </w:tc>
        <w:tc>
          <w:tcPr>
            <w:tcW w:w="1701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  <w:p w:rsidR="00560EEF" w:rsidRPr="00A30F22" w:rsidRDefault="009F394A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>Collaborazione e pratica</w:t>
            </w:r>
          </w:p>
        </w:tc>
        <w:tc>
          <w:tcPr>
            <w:tcW w:w="1559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 xml:space="preserve">PP20 </w:t>
            </w: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:rsidR="00560EEF" w:rsidRPr="00A30F22" w:rsidRDefault="00E91311" w:rsidP="00340E8B">
            <w:pPr>
              <w:spacing w:before="12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Dispensa </w:t>
            </w:r>
            <w:r w:rsidR="00560EEF" w:rsidRPr="00A30F22">
              <w:rPr>
                <w:sz w:val="22"/>
                <w:szCs w:val="22"/>
                <w:lang w:val="it-IT"/>
              </w:rPr>
              <w:t xml:space="preserve">M4.7 – </w:t>
            </w:r>
            <w:r w:rsidR="00433D45">
              <w:rPr>
                <w:sz w:val="22"/>
                <w:szCs w:val="22"/>
                <w:lang/>
              </w:rPr>
              <w:t xml:space="preserve">I </w:t>
            </w:r>
            <w:r w:rsidR="00433D45" w:rsidRPr="00A30F22">
              <w:rPr>
                <w:sz w:val="22"/>
                <w:szCs w:val="22"/>
                <w:lang/>
              </w:rPr>
              <w:t>miei punti di forza e di debolezza</w:t>
            </w:r>
          </w:p>
        </w:tc>
      </w:tr>
      <w:tr w:rsidR="00D646D8" w:rsidRPr="00A30F22" w:rsidTr="002B38AD">
        <w:trPr>
          <w:jc w:val="center"/>
        </w:trPr>
        <w:tc>
          <w:tcPr>
            <w:tcW w:w="1271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 xml:space="preserve">20 </w:t>
            </w:r>
            <w:r w:rsidR="00B23674" w:rsidRPr="00A30F22">
              <w:rPr>
                <w:sz w:val="22"/>
                <w:szCs w:val="22"/>
                <w:lang w:val="it-IT"/>
              </w:rPr>
              <w:t>minuti</w:t>
            </w:r>
            <w:r w:rsidRPr="00A30F22">
              <w:rPr>
                <w:sz w:val="22"/>
                <w:szCs w:val="22"/>
                <w:lang w:val="it-IT"/>
              </w:rPr>
              <w:t>.</w:t>
            </w:r>
          </w:p>
        </w:tc>
        <w:tc>
          <w:tcPr>
            <w:tcW w:w="4253" w:type="dxa"/>
          </w:tcPr>
          <w:p w:rsidR="009864DA" w:rsidRPr="009864DA" w:rsidRDefault="009864DA" w:rsidP="000B26B3">
            <w:pPr>
              <w:spacing w:before="120"/>
              <w:rPr>
                <w:b/>
                <w:sz w:val="22"/>
                <w:szCs w:val="22"/>
                <w:u w:val="single"/>
                <w:lang w:val="it-IT"/>
              </w:rPr>
            </w:pPr>
            <w:r w:rsidRPr="009864DA">
              <w:rPr>
                <w:b/>
                <w:sz w:val="22"/>
                <w:szCs w:val="22"/>
                <w:u w:val="single"/>
                <w:lang/>
              </w:rPr>
              <w:t xml:space="preserve">Attività 4.8 – Gestire le emozioni quando si </w:t>
            </w:r>
            <w:r w:rsidRPr="009864DA">
              <w:rPr>
                <w:b/>
                <w:sz w:val="22"/>
                <w:szCs w:val="22"/>
                <w:u w:val="single"/>
                <w:lang/>
              </w:rPr>
              <w:lastRenderedPageBreak/>
              <w:t>hanno discussioni difficili sul denaro con bambini o adolescenti.</w:t>
            </w:r>
          </w:p>
          <w:p w:rsidR="009864DA" w:rsidRPr="00A30F22" w:rsidRDefault="009864DA" w:rsidP="000B26B3">
            <w:pPr>
              <w:spacing w:before="120"/>
              <w:rPr>
                <w:bCs/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 xml:space="preserve">Sposta l'attenzione sul </w:t>
            </w:r>
            <w:r w:rsidR="005438FF">
              <w:rPr>
                <w:sz w:val="22"/>
                <w:szCs w:val="22"/>
                <w:lang/>
              </w:rPr>
              <w:t xml:space="preserve">relazionarsi </w:t>
            </w:r>
            <w:r w:rsidRPr="00A30F22">
              <w:rPr>
                <w:sz w:val="22"/>
                <w:szCs w:val="22"/>
                <w:lang/>
              </w:rPr>
              <w:t xml:space="preserve">con i bambini. </w:t>
            </w:r>
          </w:p>
          <w:p w:rsidR="009864DA" w:rsidRPr="00A30F22" w:rsidRDefault="009864DA" w:rsidP="000B26B3">
            <w:pPr>
              <w:spacing w:before="120"/>
              <w:rPr>
                <w:bCs/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>In coppia, i partecipanti escogitano uno scenario in cui le emozioni potrebbero essere difficili quando si discute di soldi con bambini o adolescenti.</w:t>
            </w:r>
          </w:p>
          <w:p w:rsidR="00560EEF" w:rsidRPr="00A30F22" w:rsidRDefault="009864DA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>Raccogli due o tre scenari dal gruppo e chiedi suggerimenti per gestire la situazione.</w:t>
            </w:r>
          </w:p>
        </w:tc>
        <w:tc>
          <w:tcPr>
            <w:tcW w:w="1701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>PP21</w:t>
            </w:r>
          </w:p>
        </w:tc>
        <w:tc>
          <w:tcPr>
            <w:tcW w:w="1559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</w:tc>
      </w:tr>
      <w:tr w:rsidR="00D646D8" w:rsidRPr="00A30F22" w:rsidTr="002B38AD">
        <w:trPr>
          <w:jc w:val="center"/>
        </w:trPr>
        <w:tc>
          <w:tcPr>
            <w:tcW w:w="1271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</w:tc>
        <w:tc>
          <w:tcPr>
            <w:tcW w:w="4253" w:type="dxa"/>
          </w:tcPr>
          <w:p w:rsidR="00560EEF" w:rsidRDefault="005438FF" w:rsidP="00340E8B">
            <w:pPr>
              <w:spacing w:before="120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Chiusura</w:t>
            </w:r>
          </w:p>
          <w:p w:rsidR="00940322" w:rsidRPr="002A713C" w:rsidRDefault="00940322" w:rsidP="00940322">
            <w:pPr>
              <w:spacing w:before="120"/>
              <w:rPr>
                <w:sz w:val="22"/>
                <w:szCs w:val="22"/>
                <w:lang w:val="it-IT"/>
              </w:rPr>
            </w:pPr>
            <w:r w:rsidRPr="002A713C">
              <w:rPr>
                <w:sz w:val="22"/>
                <w:szCs w:val="22"/>
                <w:lang/>
              </w:rPr>
              <w:t xml:space="preserve">Per chiudere il workshop, ringrazia il gruppo per aver partecipato. </w:t>
            </w:r>
          </w:p>
          <w:p w:rsidR="00940322" w:rsidRPr="00A30F22" w:rsidRDefault="00940322" w:rsidP="00940322">
            <w:pPr>
              <w:spacing w:before="120"/>
              <w:rPr>
                <w:b/>
                <w:sz w:val="22"/>
                <w:szCs w:val="22"/>
                <w:lang w:val="it-IT"/>
              </w:rPr>
            </w:pPr>
            <w:r w:rsidRPr="002A713C">
              <w:rPr>
                <w:sz w:val="22"/>
                <w:szCs w:val="22"/>
                <w:lang/>
              </w:rPr>
              <w:t>Per ulteriori risorse visita il sito web di Money Matters</w:t>
            </w:r>
            <w:r w:rsidRPr="002A713C">
              <w:rPr>
                <w:sz w:val="22"/>
                <w:szCs w:val="22"/>
                <w:lang w:val="it-IT"/>
              </w:rPr>
              <w:t>.</w:t>
            </w:r>
          </w:p>
        </w:tc>
        <w:tc>
          <w:tcPr>
            <w:tcW w:w="1701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>PP22</w:t>
            </w:r>
          </w:p>
        </w:tc>
        <w:tc>
          <w:tcPr>
            <w:tcW w:w="1559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</w:tc>
      </w:tr>
      <w:tr w:rsidR="00D646D8" w:rsidRPr="00A30F22" w:rsidTr="002B38AD">
        <w:trPr>
          <w:jc w:val="center"/>
        </w:trPr>
        <w:tc>
          <w:tcPr>
            <w:tcW w:w="1271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</w:tc>
        <w:tc>
          <w:tcPr>
            <w:tcW w:w="4253" w:type="dxa"/>
          </w:tcPr>
          <w:p w:rsidR="005438FF" w:rsidRPr="00A30F22" w:rsidRDefault="005438FF" w:rsidP="008D26BD">
            <w:pPr>
              <w:spacing w:before="120"/>
              <w:rPr>
                <w:b/>
                <w:bCs/>
                <w:sz w:val="22"/>
                <w:szCs w:val="22"/>
                <w:lang w:val="it-IT"/>
              </w:rPr>
            </w:pPr>
            <w:r w:rsidRPr="00A30F22">
              <w:rPr>
                <w:b/>
                <w:sz w:val="22"/>
                <w:szCs w:val="22"/>
                <w:lang/>
              </w:rPr>
              <w:t>Risorse aggiuntive (se necessari</w:t>
            </w:r>
            <w:r>
              <w:rPr>
                <w:b/>
                <w:sz w:val="22"/>
                <w:szCs w:val="22"/>
                <w:lang/>
              </w:rPr>
              <w:t>e</w:t>
            </w:r>
            <w:r w:rsidRPr="00A30F22">
              <w:rPr>
                <w:b/>
                <w:sz w:val="22"/>
                <w:szCs w:val="22"/>
                <w:lang/>
              </w:rPr>
              <w:t xml:space="preserve">) </w:t>
            </w:r>
          </w:p>
          <w:p w:rsidR="005438FF" w:rsidRPr="00A30F22" w:rsidRDefault="005438FF" w:rsidP="007C0787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 xml:space="preserve">PP23 Collegamenti a siti Web di salute mentale e </w:t>
            </w:r>
            <w:r w:rsidR="005417E4">
              <w:rPr>
                <w:sz w:val="22"/>
                <w:szCs w:val="22"/>
                <w:lang/>
              </w:rPr>
              <w:t xml:space="preserve">di gestione del </w:t>
            </w:r>
            <w:r w:rsidRPr="00A30F22">
              <w:rPr>
                <w:sz w:val="22"/>
                <w:szCs w:val="22"/>
                <w:lang/>
              </w:rPr>
              <w:t>denaro</w:t>
            </w:r>
          </w:p>
          <w:p w:rsidR="00560EEF" w:rsidRPr="00A30F22" w:rsidRDefault="005438FF" w:rsidP="00A23F2B">
            <w:pPr>
              <w:spacing w:before="120"/>
              <w:rPr>
                <w:b/>
                <w:color w:val="FF0000"/>
                <w:sz w:val="22"/>
                <w:szCs w:val="22"/>
                <w:u w:val="single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 xml:space="preserve">PP24- 26 Regolazione emotiva cognitiva. </w:t>
            </w:r>
          </w:p>
        </w:tc>
        <w:tc>
          <w:tcPr>
            <w:tcW w:w="1701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>PP23</w:t>
            </w:r>
          </w:p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>PP24-26</w:t>
            </w:r>
          </w:p>
        </w:tc>
        <w:tc>
          <w:tcPr>
            <w:tcW w:w="1559" w:type="dxa"/>
          </w:tcPr>
          <w:p w:rsidR="00560EEF" w:rsidRPr="00A30F22" w:rsidRDefault="00560EEF" w:rsidP="00340E8B">
            <w:pPr>
              <w:spacing w:before="120"/>
              <w:rPr>
                <w:sz w:val="22"/>
                <w:szCs w:val="22"/>
                <w:lang w:val="it-IT"/>
              </w:rPr>
            </w:pPr>
          </w:p>
        </w:tc>
      </w:tr>
      <w:tr w:rsidR="00560EEF" w:rsidRPr="00057D3B" w:rsidTr="00070CA7">
        <w:trPr>
          <w:jc w:val="center"/>
        </w:trPr>
        <w:tc>
          <w:tcPr>
            <w:tcW w:w="10343" w:type="dxa"/>
            <w:gridSpan w:val="5"/>
          </w:tcPr>
          <w:p w:rsidR="005417E4" w:rsidRPr="001C09CA" w:rsidRDefault="005417E4" w:rsidP="005417E4">
            <w:pPr>
              <w:spacing w:before="120"/>
              <w:rPr>
                <w:b/>
                <w:bCs/>
                <w:sz w:val="22"/>
                <w:szCs w:val="22"/>
                <w:u w:val="single"/>
                <w:lang w:val="it-IT"/>
              </w:rPr>
            </w:pPr>
            <w:r w:rsidRPr="001C09CA">
              <w:rPr>
                <w:b/>
                <w:bCs/>
                <w:sz w:val="22"/>
                <w:szCs w:val="22"/>
                <w:u w:val="single"/>
                <w:lang w:val="it-IT"/>
              </w:rPr>
              <w:t>Valutazione (Come scoprirai cosa hanno imparato genitori e tutori?)</w:t>
            </w:r>
          </w:p>
          <w:p w:rsidR="00560EEF" w:rsidRPr="00A30F22" w:rsidRDefault="005417E4" w:rsidP="005417E4">
            <w:pPr>
              <w:spacing w:before="120"/>
              <w:rPr>
                <w:sz w:val="22"/>
                <w:szCs w:val="22"/>
                <w:highlight w:val="yellow"/>
                <w:lang w:val="it-IT"/>
              </w:rPr>
            </w:pPr>
            <w:r w:rsidRPr="001C09CA">
              <w:rPr>
                <w:sz w:val="22"/>
                <w:szCs w:val="22"/>
                <w:lang w:val="it-IT"/>
              </w:rPr>
              <w:t>I partecipanti saranno continuamente valutati durante tutta la sessione, nella loro partecipazione attiva alle attività individuali e di gruppo. La formatrice porrà domande sui materiali di apprendimento e incoraggerà i partecipanti a riflettere sul contenuto della sessione di formazione.</w:t>
            </w:r>
          </w:p>
        </w:tc>
      </w:tr>
      <w:tr w:rsidR="00560EEF" w:rsidRPr="00057D3B" w:rsidTr="005417E4">
        <w:trPr>
          <w:jc w:val="center"/>
        </w:trPr>
        <w:tc>
          <w:tcPr>
            <w:tcW w:w="1271" w:type="dxa"/>
          </w:tcPr>
          <w:p w:rsidR="00560EEF" w:rsidRPr="00A30F22" w:rsidRDefault="005417E4" w:rsidP="00340E8B">
            <w:pPr>
              <w:spacing w:before="120"/>
              <w:rPr>
                <w:sz w:val="22"/>
                <w:szCs w:val="22"/>
                <w:highlight w:val="yellow"/>
                <w:lang w:val="it-IT"/>
              </w:rPr>
            </w:pPr>
            <w:r w:rsidRPr="00A30F22">
              <w:rPr>
                <w:sz w:val="22"/>
                <w:szCs w:val="22"/>
                <w:lang/>
              </w:rPr>
              <w:t xml:space="preserve">Esempi di valutazione </w:t>
            </w:r>
          </w:p>
        </w:tc>
        <w:tc>
          <w:tcPr>
            <w:tcW w:w="9072" w:type="dxa"/>
            <w:gridSpan w:val="4"/>
          </w:tcPr>
          <w:p w:rsidR="005417E4" w:rsidRPr="005417E4" w:rsidRDefault="005417E4" w:rsidP="005417E4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374856"/>
                <w:sz w:val="22"/>
                <w:szCs w:val="22"/>
                <w:lang w:val="it-IT"/>
              </w:rPr>
            </w:pPr>
            <w:r w:rsidRPr="005417E4">
              <w:rPr>
                <w:color w:val="374856"/>
                <w:sz w:val="22"/>
                <w:szCs w:val="22"/>
                <w:lang/>
              </w:rPr>
              <w:t xml:space="preserve">Dimostrazione delle conoscenze: </w:t>
            </w:r>
          </w:p>
          <w:p w:rsidR="005417E4" w:rsidRPr="005417E4" w:rsidRDefault="005417E4" w:rsidP="005417E4">
            <w:pPr>
              <w:pStyle w:val="Paragrafoelenco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374856"/>
                <w:sz w:val="22"/>
                <w:szCs w:val="22"/>
                <w:lang w:val="it-IT"/>
              </w:rPr>
            </w:pPr>
            <w:r w:rsidRPr="005417E4">
              <w:rPr>
                <w:color w:val="374856"/>
                <w:sz w:val="22"/>
                <w:szCs w:val="22"/>
                <w:lang/>
              </w:rPr>
              <w:t xml:space="preserve">I formatori </w:t>
            </w:r>
            <w:r w:rsidR="00A22DCB">
              <w:rPr>
                <w:color w:val="374856"/>
                <w:sz w:val="22"/>
                <w:szCs w:val="22"/>
                <w:lang/>
              </w:rPr>
              <w:t>organizzerann</w:t>
            </w:r>
            <w:r w:rsidRPr="005417E4">
              <w:rPr>
                <w:color w:val="374856"/>
                <w:sz w:val="22"/>
                <w:szCs w:val="22"/>
                <w:lang/>
              </w:rPr>
              <w:t xml:space="preserve">o </w:t>
            </w:r>
            <w:r w:rsidR="00A22DCB">
              <w:rPr>
                <w:color w:val="374856"/>
                <w:sz w:val="22"/>
                <w:szCs w:val="22"/>
                <w:lang/>
              </w:rPr>
              <w:t xml:space="preserve">dei </w:t>
            </w:r>
            <w:r w:rsidRPr="005417E4">
              <w:rPr>
                <w:color w:val="374856"/>
                <w:sz w:val="22"/>
                <w:szCs w:val="22"/>
                <w:lang/>
              </w:rPr>
              <w:t>gioc</w:t>
            </w:r>
            <w:r w:rsidR="00A22DCB">
              <w:rPr>
                <w:color w:val="374856"/>
                <w:sz w:val="22"/>
                <w:szCs w:val="22"/>
                <w:lang/>
              </w:rPr>
              <w:t xml:space="preserve">hi </w:t>
            </w:r>
            <w:r w:rsidRPr="005417E4">
              <w:rPr>
                <w:color w:val="374856"/>
                <w:sz w:val="22"/>
                <w:szCs w:val="22"/>
                <w:lang/>
              </w:rPr>
              <w:t xml:space="preserve">di ruolo e </w:t>
            </w:r>
            <w:r w:rsidR="00A22DCB">
              <w:rPr>
                <w:color w:val="374856"/>
                <w:sz w:val="22"/>
                <w:szCs w:val="22"/>
                <w:lang/>
              </w:rPr>
              <w:t xml:space="preserve">delle </w:t>
            </w:r>
            <w:r w:rsidRPr="005417E4">
              <w:rPr>
                <w:color w:val="374856"/>
                <w:sz w:val="22"/>
                <w:szCs w:val="22"/>
                <w:lang/>
              </w:rPr>
              <w:t>attività</w:t>
            </w:r>
            <w:r w:rsidR="00A22DCB">
              <w:rPr>
                <w:color w:val="374856"/>
                <w:sz w:val="22"/>
                <w:szCs w:val="22"/>
                <w:lang/>
              </w:rPr>
              <w:t xml:space="preserve"> da proporre ai partecipanti</w:t>
            </w:r>
            <w:r w:rsidRPr="005417E4">
              <w:rPr>
                <w:color w:val="374856"/>
                <w:sz w:val="22"/>
                <w:szCs w:val="22"/>
                <w:lang/>
              </w:rPr>
              <w:t xml:space="preserve"> per esaminare le conoscenze acquisite durante la sessione</w:t>
            </w:r>
            <w:r w:rsidR="00A22DCB">
              <w:rPr>
                <w:color w:val="374856"/>
                <w:sz w:val="22"/>
                <w:szCs w:val="22"/>
                <w:lang/>
              </w:rPr>
              <w:t xml:space="preserve"> formativa</w:t>
            </w:r>
            <w:r w:rsidRPr="005417E4">
              <w:rPr>
                <w:color w:val="374856"/>
                <w:sz w:val="22"/>
                <w:szCs w:val="22"/>
                <w:lang/>
              </w:rPr>
              <w:t xml:space="preserve">.  </w:t>
            </w:r>
          </w:p>
          <w:p w:rsidR="005417E4" w:rsidRPr="005417E4" w:rsidRDefault="005417E4" w:rsidP="005417E4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374856"/>
                <w:sz w:val="22"/>
                <w:szCs w:val="22"/>
                <w:lang w:val="it-IT"/>
              </w:rPr>
            </w:pPr>
            <w:r w:rsidRPr="005417E4">
              <w:rPr>
                <w:color w:val="374856"/>
                <w:sz w:val="22"/>
                <w:szCs w:val="22"/>
                <w:lang/>
              </w:rPr>
              <w:t xml:space="preserve">Collaborazione e pratica:  </w:t>
            </w:r>
          </w:p>
          <w:p w:rsidR="005417E4" w:rsidRPr="005417E4" w:rsidRDefault="005417E4" w:rsidP="005417E4">
            <w:pPr>
              <w:pStyle w:val="Paragrafoelenco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374856"/>
                <w:sz w:val="22"/>
                <w:szCs w:val="22"/>
                <w:lang w:val="it-IT"/>
              </w:rPr>
            </w:pPr>
            <w:r w:rsidRPr="005417E4">
              <w:rPr>
                <w:color w:val="374856"/>
                <w:sz w:val="22"/>
                <w:szCs w:val="22"/>
                <w:lang/>
              </w:rPr>
              <w:t xml:space="preserve">I partecipanti saranno valutati in base alla loro volontà di collaborare e praticare il contenuto dell'apprendimento. </w:t>
            </w:r>
          </w:p>
          <w:p w:rsidR="005417E4" w:rsidRPr="005417E4" w:rsidRDefault="005417E4" w:rsidP="005417E4">
            <w:pPr>
              <w:pStyle w:val="Paragrafoelenco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374856"/>
                <w:sz w:val="22"/>
                <w:szCs w:val="22"/>
                <w:lang w:val="it-IT"/>
              </w:rPr>
            </w:pPr>
            <w:r w:rsidRPr="005417E4">
              <w:rPr>
                <w:color w:val="374856"/>
                <w:sz w:val="22"/>
                <w:szCs w:val="22"/>
                <w:lang/>
              </w:rPr>
              <w:t xml:space="preserve">Per facilitare l'apprendimento, i formatori porranno domande guidate e strutturate ai partecipanti. </w:t>
            </w:r>
          </w:p>
          <w:p w:rsidR="00560EEF" w:rsidRPr="00A22DCB" w:rsidRDefault="005417E4" w:rsidP="00A22DCB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374856"/>
                <w:sz w:val="22"/>
                <w:szCs w:val="22"/>
                <w:lang w:val="it-IT"/>
              </w:rPr>
            </w:pPr>
            <w:r w:rsidRPr="005417E4">
              <w:rPr>
                <w:color w:val="374856"/>
                <w:sz w:val="22"/>
                <w:szCs w:val="22"/>
                <w:lang/>
              </w:rPr>
              <w:t>Costruzione del consenso:</w:t>
            </w:r>
            <w:r w:rsidRPr="00A22DCB">
              <w:rPr>
                <w:sz w:val="22"/>
                <w:szCs w:val="22"/>
                <w:lang/>
              </w:rPr>
              <w:t xml:space="preserve">Attraverso discussioni di gruppo, i partecipanti saranno valutati </w:t>
            </w:r>
            <w:r w:rsidR="00D14261">
              <w:rPr>
                <w:sz w:val="22"/>
                <w:szCs w:val="22"/>
                <w:lang/>
              </w:rPr>
              <w:t xml:space="preserve">per la loro </w:t>
            </w:r>
            <w:r w:rsidRPr="00A22DCB">
              <w:rPr>
                <w:sz w:val="22"/>
                <w:szCs w:val="22"/>
                <w:lang/>
              </w:rPr>
              <w:t>dispo</w:t>
            </w:r>
            <w:r w:rsidR="00D14261">
              <w:rPr>
                <w:sz w:val="22"/>
                <w:szCs w:val="22"/>
                <w:lang/>
              </w:rPr>
              <w:t>nibilità</w:t>
            </w:r>
            <w:r w:rsidRPr="00A22DCB">
              <w:rPr>
                <w:sz w:val="22"/>
                <w:szCs w:val="22"/>
                <w:lang/>
              </w:rPr>
              <w:t xml:space="preserve"> ad arrivare a decisioni collettive come gruppo.</w:t>
            </w:r>
          </w:p>
        </w:tc>
      </w:tr>
      <w:tr w:rsidR="00560EEF" w:rsidRPr="00A30F22" w:rsidTr="005417E4">
        <w:trPr>
          <w:jc w:val="center"/>
        </w:trPr>
        <w:tc>
          <w:tcPr>
            <w:tcW w:w="1271" w:type="dxa"/>
          </w:tcPr>
          <w:p w:rsidR="00560EEF" w:rsidRPr="00A30F22" w:rsidRDefault="00B23674" w:rsidP="00340E8B">
            <w:pPr>
              <w:spacing w:before="120"/>
              <w:rPr>
                <w:sz w:val="22"/>
                <w:szCs w:val="22"/>
                <w:lang w:val="it-IT"/>
              </w:rPr>
            </w:pPr>
            <w:r w:rsidRPr="00A30F22">
              <w:rPr>
                <w:sz w:val="22"/>
                <w:szCs w:val="22"/>
                <w:lang w:val="it-IT"/>
              </w:rPr>
              <w:t>Durata</w:t>
            </w:r>
          </w:p>
        </w:tc>
        <w:tc>
          <w:tcPr>
            <w:tcW w:w="9072" w:type="dxa"/>
            <w:gridSpan w:val="4"/>
          </w:tcPr>
          <w:p w:rsidR="00560EEF" w:rsidRPr="00A30F22" w:rsidRDefault="00B23674" w:rsidP="00340E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374856"/>
                <w:sz w:val="22"/>
                <w:szCs w:val="22"/>
                <w:lang w:val="it-IT"/>
              </w:rPr>
            </w:pPr>
            <w:r w:rsidRPr="00A30F22">
              <w:rPr>
                <w:color w:val="374856"/>
                <w:sz w:val="22"/>
                <w:szCs w:val="22"/>
                <w:lang w:val="it-IT"/>
              </w:rPr>
              <w:t xml:space="preserve"> Minuti</w:t>
            </w:r>
          </w:p>
        </w:tc>
      </w:tr>
    </w:tbl>
    <w:p w:rsidR="00560EEF" w:rsidRPr="00070CA7" w:rsidRDefault="00560EEF" w:rsidP="00560EEF">
      <w:pPr>
        <w:spacing w:after="160" w:line="259" w:lineRule="auto"/>
        <w:jc w:val="both"/>
        <w:rPr>
          <w:sz w:val="22"/>
          <w:szCs w:val="22"/>
        </w:rPr>
      </w:pPr>
    </w:p>
    <w:p w:rsidR="003A1A93" w:rsidRDefault="003A1A93"/>
    <w:sectPr w:rsidR="003A1A93" w:rsidSect="008733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/>
      <w:pgMar w:top="720" w:right="1399" w:bottom="851" w:left="1288" w:header="73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346" w:rsidRDefault="00292346">
      <w:pPr>
        <w:spacing w:after="0"/>
      </w:pPr>
      <w:r>
        <w:separator/>
      </w:r>
    </w:p>
  </w:endnote>
  <w:endnote w:type="continuationSeparator" w:id="0">
    <w:p w:rsidR="00292346" w:rsidRDefault="002923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A93" w:rsidRDefault="00C239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 w:rsidRPr="00C23958">
      <w:rPr>
        <w:noProof/>
      </w:rPr>
      <w:pict>
        <v:rect id="Rectangle 220" o:spid="_x0000_s14338" style="position:absolute;margin-left:76pt;margin-top:10.6pt;width:263.25pt;height:35.25pt;z-index:251665408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" filled="f" stroked="f">
          <v:textbox inset="0,0,0,0">
            <w:txbxContent>
              <w:p w:rsidR="00826304" w:rsidRDefault="00826304" w:rsidP="0077246D">
                <w:pPr>
                  <w:textDirection w:val="btLr"/>
                </w:pPr>
                <w:r>
                  <w:rPr>
                    <w:color w:val="374856"/>
                    <w:sz w:val="14"/>
                    <w:lang/>
                  </w:rPr>
                  <w:t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progetto: 2020-1-UK01-KA204-079048]</w:t>
                </w:r>
              </w:p>
              <w:p w:rsidR="003A1A93" w:rsidRDefault="003A1A93">
                <w:pPr>
                  <w:textDirection w:val="btLr"/>
                </w:pPr>
              </w:p>
            </w:txbxContent>
          </v:textbox>
          <w10:wrap type="square"/>
        </v:rect>
      </w:pict>
    </w:r>
  </w:p>
  <w:p w:rsidR="003A1A93" w:rsidRDefault="000247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it-IT" w:eastAsia="it-IT"/>
      </w:rPr>
      <w:drawing>
        <wp:anchor distT="0" distB="0" distL="0" distR="0" simplePos="0" relativeHeight="25166643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None/>
          <wp:docPr id="224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A93" w:rsidRDefault="003A1A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A93" w:rsidRDefault="00C239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 w:rsidRPr="00C23958">
      <w:rPr>
        <w:noProof/>
      </w:rPr>
      <w:pict>
        <v:rect id="Rectangle 218" o:spid="_x0000_s14337" style="position:absolute;margin-left:75pt;margin-top:11.6pt;width:263.25pt;height:34.65pt;z-index:25166336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cJ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" filled="f" stroked="f">
          <v:textbox inset="0,0,0,0">
            <w:txbxContent>
              <w:p w:rsidR="006B6568" w:rsidRDefault="006B6568" w:rsidP="00741238">
                <w:pPr>
                  <w:textDirection w:val="btLr"/>
                </w:pPr>
                <w:r>
                  <w:rPr>
                    <w:color w:val="374856"/>
                    <w:sz w:val="14"/>
                    <w:lang/>
                  </w:rPr>
                  <w:t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progetto: 2020-1-UK01-KA204-079048]</w:t>
                </w:r>
              </w:p>
              <w:p w:rsidR="003A1A93" w:rsidRDefault="003A1A93">
                <w:pPr>
                  <w:textDirection w:val="btLr"/>
                </w:pPr>
              </w:p>
            </w:txbxContent>
          </v:textbox>
          <w10:wrap type="square"/>
        </v:rect>
      </w:pict>
    </w:r>
  </w:p>
  <w:p w:rsidR="003A1A93" w:rsidRDefault="000247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it-IT" w:eastAsia="it-IT"/>
      </w:rPr>
      <w:drawing>
        <wp:anchor distT="0" distB="0" distL="0" distR="0" simplePos="0" relativeHeight="251664384" behindDoc="1" locked="0" layoutInCell="1" allowOverlap="1">
          <wp:simplePos x="0" y="0"/>
          <wp:positionH relativeFrom="column">
            <wp:posOffset>-4444</wp:posOffset>
          </wp:positionH>
          <wp:positionV relativeFrom="paragraph">
            <wp:posOffset>0</wp:posOffset>
          </wp:positionV>
          <wp:extent cx="837509" cy="173355"/>
          <wp:effectExtent l="0" t="0" r="0" b="0"/>
          <wp:wrapNone/>
          <wp:docPr id="225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346" w:rsidRDefault="00292346">
      <w:pPr>
        <w:spacing w:after="0"/>
      </w:pPr>
      <w:r>
        <w:separator/>
      </w:r>
    </w:p>
  </w:footnote>
  <w:footnote w:type="continuationSeparator" w:id="0">
    <w:p w:rsidR="00292346" w:rsidRDefault="0029234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A93" w:rsidRDefault="000247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  <w:lang w:val="it-IT"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None/>
          <wp:docPr id="228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23958" w:rsidRPr="00C23958">
      <w:rPr>
        <w:noProof/>
      </w:rPr>
      <w:pict>
        <v:rect id="Rectangle 221" o:spid="_x0000_s14340" style="position:absolute;margin-left:149pt;margin-top:-2.4pt;width:193.7pt;height:25.2pt;z-index:251662336;visibility:visible;mso-wrap-distance-top:3.6pt;mso-wrap-distance-bottom:3.6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" stroked="f">
          <v:textbox inset="0,0,0,0">
            <w:txbxContent>
              <w:p w:rsidR="003A1A93" w:rsidRDefault="00024760">
                <w:pPr>
                  <w:ind w:right="148"/>
                  <w:jc w:val="right"/>
                  <w:textDirection w:val="btLr"/>
                </w:pPr>
                <w:r>
                  <w:rPr>
                    <w:color w:val="0A9A8F"/>
                    <w:u w:val="single"/>
                  </w:rPr>
                  <w:t>www.moneymattersproject.eu</w:t>
                </w:r>
              </w:p>
            </w:txbxContent>
          </v:textbox>
          <w10:wrap type="square"/>
        </v:rect>
      </w:pict>
    </w:r>
  </w:p>
  <w:p w:rsidR="003A1A93" w:rsidRDefault="003A1A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:rsidR="003A1A93" w:rsidRDefault="003A1A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A93" w:rsidRDefault="000247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  <w:lang w:val="it-IT"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None/>
          <wp:docPr id="226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23958" w:rsidRPr="00C23958">
      <w:rPr>
        <w:noProof/>
      </w:rPr>
      <w:pict>
        <v:rect id="Rectangle 222" o:spid="_x0000_s14339" style="position:absolute;margin-left:138pt;margin-top:-6.4pt;width:204.95pt;height:25.2pt;z-index:251659264;visibility:visible;mso-wrap-distance-top:3.6pt;mso-wrap-distance-bottom:3.6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" stroked="f">
          <v:textbox inset="0,0,0,0">
            <w:txbxContent>
              <w:p w:rsidR="003A1A93" w:rsidRDefault="00024760">
                <w:pPr>
                  <w:ind w:right="425"/>
                  <w:jc w:val="right"/>
                  <w:textDirection w:val="btLr"/>
                </w:pPr>
                <w:r>
                  <w:rPr>
                    <w:color w:val="0A9A8F"/>
                    <w:u w:val="single"/>
                  </w:rPr>
                  <w:t>www.moneymattersproject.eu</w:t>
                </w:r>
              </w:p>
            </w:txbxContent>
          </v:textbox>
          <w10:wrap type="square"/>
        </v:rect>
      </w:pict>
    </w:r>
  </w:p>
  <w:p w:rsidR="003A1A93" w:rsidRDefault="003A1A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:rsidR="003A1A93" w:rsidRDefault="003A1A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A93" w:rsidRDefault="000247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  <w:lang w:val="it-IT" w:eastAsia="it-IT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897890</wp:posOffset>
          </wp:positionH>
          <wp:positionV relativeFrom="page">
            <wp:posOffset>4064000</wp:posOffset>
          </wp:positionV>
          <wp:extent cx="5319875" cy="3878901"/>
          <wp:effectExtent l="0" t="0" r="0" b="0"/>
          <wp:wrapNone/>
          <wp:docPr id="229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19875" cy="3878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45F1"/>
    <w:multiLevelType w:val="multilevel"/>
    <w:tmpl w:val="082C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32F1B4C"/>
    <w:multiLevelType w:val="multilevel"/>
    <w:tmpl w:val="D0E8E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5313349"/>
    <w:multiLevelType w:val="hybridMultilevel"/>
    <w:tmpl w:val="49DE3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94CF1"/>
    <w:multiLevelType w:val="multilevel"/>
    <w:tmpl w:val="1E0C35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FDF1A9E"/>
    <w:multiLevelType w:val="hybridMultilevel"/>
    <w:tmpl w:val="9BA48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65EE9"/>
    <w:multiLevelType w:val="multilevel"/>
    <w:tmpl w:val="BE507698"/>
    <w:lvl w:ilvl="0">
      <w:start w:val="1"/>
      <w:numFmt w:val="bullet"/>
      <w:pStyle w:val="Nessunaspaziatur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AA337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66E773A"/>
    <w:multiLevelType w:val="multilevel"/>
    <w:tmpl w:val="7B282A32"/>
    <w:lvl w:ilvl="0">
      <w:start w:val="18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532CA"/>
    <w:multiLevelType w:val="multilevel"/>
    <w:tmpl w:val="3532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2D420D0"/>
    <w:multiLevelType w:val="hybridMultilevel"/>
    <w:tmpl w:val="E954D7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76361"/>
    <w:multiLevelType w:val="multilevel"/>
    <w:tmpl w:val="BBEE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evenAndOddHeaders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3A1A93"/>
    <w:rsid w:val="00022A27"/>
    <w:rsid w:val="00024760"/>
    <w:rsid w:val="00057D3B"/>
    <w:rsid w:val="00070CA7"/>
    <w:rsid w:val="000C4F7B"/>
    <w:rsid w:val="001421E5"/>
    <w:rsid w:val="001810FB"/>
    <w:rsid w:val="00186068"/>
    <w:rsid w:val="001B092C"/>
    <w:rsid w:val="00292346"/>
    <w:rsid w:val="002B38AD"/>
    <w:rsid w:val="00340E8B"/>
    <w:rsid w:val="003A1A93"/>
    <w:rsid w:val="003E70D5"/>
    <w:rsid w:val="003F2CAE"/>
    <w:rsid w:val="00402420"/>
    <w:rsid w:val="00402F7D"/>
    <w:rsid w:val="00433D45"/>
    <w:rsid w:val="005417E4"/>
    <w:rsid w:val="005438FF"/>
    <w:rsid w:val="00560EEF"/>
    <w:rsid w:val="00671C6D"/>
    <w:rsid w:val="006917A6"/>
    <w:rsid w:val="006B6568"/>
    <w:rsid w:val="006B68AB"/>
    <w:rsid w:val="006C66B1"/>
    <w:rsid w:val="007F6712"/>
    <w:rsid w:val="00826304"/>
    <w:rsid w:val="008733F6"/>
    <w:rsid w:val="00874952"/>
    <w:rsid w:val="008A0815"/>
    <w:rsid w:val="009210F2"/>
    <w:rsid w:val="00940322"/>
    <w:rsid w:val="00944083"/>
    <w:rsid w:val="009864DA"/>
    <w:rsid w:val="009F394A"/>
    <w:rsid w:val="00A0240B"/>
    <w:rsid w:val="00A22DCB"/>
    <w:rsid w:val="00A23F2B"/>
    <w:rsid w:val="00A30F22"/>
    <w:rsid w:val="00A3420F"/>
    <w:rsid w:val="00B23674"/>
    <w:rsid w:val="00B31867"/>
    <w:rsid w:val="00B545FE"/>
    <w:rsid w:val="00B91B5D"/>
    <w:rsid w:val="00BA4454"/>
    <w:rsid w:val="00C21985"/>
    <w:rsid w:val="00C234AD"/>
    <w:rsid w:val="00C23958"/>
    <w:rsid w:val="00C3474A"/>
    <w:rsid w:val="00C74109"/>
    <w:rsid w:val="00D14261"/>
    <w:rsid w:val="00D57415"/>
    <w:rsid w:val="00D646D8"/>
    <w:rsid w:val="00DD3A0C"/>
    <w:rsid w:val="00E91311"/>
    <w:rsid w:val="00EA3853"/>
    <w:rsid w:val="00F324AD"/>
    <w:rsid w:val="00F47EA9"/>
    <w:rsid w:val="00F7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374856"/>
        <w:sz w:val="24"/>
        <w:szCs w:val="24"/>
        <w:lang w:val="en-US" w:eastAsia="en-GB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CAC"/>
    <w:rPr>
      <w:color w:val="374856" w:themeColor="text1"/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2395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2395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239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rsid w:val="00C23958"/>
    <w:pPr>
      <w:keepNext/>
      <w:keepLines/>
      <w:spacing w:before="48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C4C"/>
  </w:style>
  <w:style w:type="paragraph" w:styleId="Pidipagina">
    <w:name w:val="footer"/>
    <w:basedOn w:val="Normale"/>
    <w:link w:val="PidipaginaCarattere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C4C"/>
  </w:style>
  <w:style w:type="character" w:styleId="Collegamentoipertestuale">
    <w:name w:val="Hyperlink"/>
    <w:basedOn w:val="Carpredefinitoparagrafo"/>
    <w:uiPriority w:val="99"/>
    <w:unhideWhenUsed/>
    <w:rsid w:val="00C57045"/>
    <w:rPr>
      <w:color w:val="0A9A8F" w:themeColor="hyperlink"/>
      <w:u w:val="single"/>
    </w:rPr>
  </w:style>
  <w:style w:type="paragraph" w:styleId="Nessunaspaziatura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3958"/>
    <w:rPr>
      <w:color w:val="FAA337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Grigliatabella">
    <w:name w:val="Table Grid"/>
    <w:basedOn w:val="Tabellanormale"/>
    <w:uiPriority w:val="39"/>
    <w:rsid w:val="002939A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ellanormale"/>
    <w:uiPriority w:val="46"/>
    <w:rsid w:val="002939AC"/>
    <w:pPr>
      <w:spacing w:after="0"/>
    </w:pPr>
    <w:tblPr>
      <w:tblStyleRowBandSize w:val="1"/>
      <w:tblStyleColBandSize w:val="1"/>
      <w:tblInd w:w="0" w:type="dxa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Sommario2">
    <w:name w:val="toc 2"/>
    <w:basedOn w:val="Normale"/>
    <w:next w:val="Normale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Sommario3">
    <w:name w:val="toc 3"/>
    <w:basedOn w:val="Normale"/>
    <w:next w:val="Normale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D0AA8"/>
    <w:rPr>
      <w:color w:val="605E5C"/>
      <w:shd w:val="clear" w:color="auto" w:fill="E1DFDD"/>
    </w:rPr>
  </w:style>
  <w:style w:type="table" w:customStyle="1" w:styleId="a">
    <w:basedOn w:val="Tabellanormale"/>
    <w:rsid w:val="00C2395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ts-alignment-element-highlighted">
    <w:name w:val="ts-alignment-element-highlighted"/>
    <w:basedOn w:val="Carpredefinitoparagrafo"/>
    <w:rsid w:val="00186068"/>
  </w:style>
  <w:style w:type="paragraph" w:styleId="Paragrafoelenco">
    <w:name w:val="List Paragraph"/>
    <w:basedOn w:val="Normale"/>
    <w:uiPriority w:val="34"/>
    <w:qFormat/>
    <w:rsid w:val="00541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4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0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0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37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77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0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22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ho4H3Zc7byG4k1lOm8Daqr3C/Q==">AMUW2mX42dBHVkOYHJFm/fEKYcez6xImuV6De1JL5hrQV1qtbF5LZMMHvW95FNtVUx60trIvQP8XRfBbbH25v/MlKSc9NrzxSnnyurtn1iiNK9bWEReBUqYDmoh+MX2ZCGoqKQpfUfsb6YG/cNwOm932eoxKq+wbkPf7yY3atONUrhl3XG6dbRf90FRmRB5NSE9jP1SRNs+h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1EEBDD-46EC-4483-A086-7DF3C65A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1367</Words>
  <Characters>7796</Characters>
  <Application>Microsoft Office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Stavri Katsiari</dc:creator>
  <cp:lastModifiedBy>user</cp:lastModifiedBy>
  <cp:revision>32</cp:revision>
  <dcterms:created xsi:type="dcterms:W3CDTF">2022-06-27T12:27:00Z</dcterms:created>
  <dcterms:modified xsi:type="dcterms:W3CDTF">2022-08-26T09:47:00Z</dcterms:modified>
</cp:coreProperties>
</file>