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85BE" w14:textId="77777777" w:rsidR="00344EE7" w:rsidRPr="00112E2F" w:rsidRDefault="005E6D23" w:rsidP="00344EE7">
      <w:pPr>
        <w:pStyle w:val="Titolo1"/>
        <w:jc w:val="both"/>
        <w:rPr>
          <w:lang w:val="it-IT"/>
        </w:rPr>
      </w:pPr>
      <w:r w:rsidRPr="00112E2F">
        <w:rPr>
          <w:lang w:val="it-IT"/>
        </w:rPr>
        <w:t xml:space="preserve"> </w:t>
      </w:r>
      <w:bookmarkStart w:id="0" w:name="_Toc66717233"/>
      <w:bookmarkStart w:id="1" w:name="_Toc67324541"/>
      <w:r w:rsidR="00344EE7" w:rsidRPr="00112E2F">
        <w:rPr>
          <w:noProof/>
          <w:lang w:val="it-IT"/>
        </w:rPr>
        <w:drawing>
          <wp:anchor distT="0" distB="0" distL="114300" distR="114300" simplePos="0" relativeHeight="251661312" behindDoc="1" locked="0" layoutInCell="1" allowOverlap="1" wp14:anchorId="29763CFF" wp14:editId="380ED4FC">
            <wp:simplePos x="0" y="0"/>
            <wp:positionH relativeFrom="margin">
              <wp:align>center</wp:align>
            </wp:positionH>
            <wp:positionV relativeFrom="page">
              <wp:posOffset>403761</wp:posOffset>
            </wp:positionV>
            <wp:extent cx="1522386" cy="688769"/>
            <wp:effectExtent l="0" t="0" r="190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386" cy="688769"/>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344EE7" w:rsidRPr="00112E2F">
        <w:rPr>
          <w:lang w:val="it-IT"/>
        </w:rPr>
        <w:t xml:space="preserve"> </w:t>
      </w:r>
    </w:p>
    <w:p w14:paraId="7E19BC6F" w14:textId="77777777" w:rsidR="00344EE7" w:rsidRPr="00112E2F" w:rsidRDefault="00344EE7" w:rsidP="00344EE7">
      <w:pPr>
        <w:jc w:val="both"/>
        <w:rPr>
          <w:lang w:val="it-IT"/>
        </w:rPr>
      </w:pPr>
    </w:p>
    <w:p w14:paraId="3C5EFC8A" w14:textId="77777777" w:rsidR="00344EE7" w:rsidRPr="00112E2F" w:rsidRDefault="00344EE7" w:rsidP="00344EE7">
      <w:pPr>
        <w:jc w:val="both"/>
        <w:rPr>
          <w:lang w:val="it-IT"/>
        </w:rPr>
      </w:pPr>
      <w:r w:rsidRPr="00112E2F">
        <w:rPr>
          <w:noProof/>
          <w:lang w:val="it-IT"/>
        </w:rPr>
        <mc:AlternateContent>
          <mc:Choice Requires="wps">
            <w:drawing>
              <wp:anchor distT="45720" distB="45720" distL="114300" distR="114300" simplePos="0" relativeHeight="251659264" behindDoc="0" locked="0" layoutInCell="1" allowOverlap="1" wp14:anchorId="2C0D92ED" wp14:editId="1FCA5D99">
                <wp:simplePos x="0" y="0"/>
                <wp:positionH relativeFrom="column">
                  <wp:posOffset>-5715</wp:posOffset>
                </wp:positionH>
                <wp:positionV relativeFrom="paragraph">
                  <wp:posOffset>252730</wp:posOffset>
                </wp:positionV>
                <wp:extent cx="4215130" cy="1404620"/>
                <wp:effectExtent l="0" t="0" r="139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04620"/>
                        </a:xfrm>
                        <a:prstGeom prst="rect">
                          <a:avLst/>
                        </a:prstGeom>
                        <a:noFill/>
                        <a:ln w="9525">
                          <a:noFill/>
                          <a:miter lim="800000"/>
                          <a:headEnd/>
                          <a:tailEnd/>
                        </a:ln>
                      </wps:spPr>
                      <wps:txbx>
                        <w:txbxContent>
                          <w:p w14:paraId="1B76372B" w14:textId="0033F7D3" w:rsidR="00344EE7" w:rsidRPr="00731EDB" w:rsidRDefault="00C6041C" w:rsidP="00344EE7">
                            <w:pPr>
                              <w:rPr>
                                <w:b/>
                                <w:color w:val="44546A" w:themeColor="text2"/>
                                <w:sz w:val="40"/>
                              </w:rPr>
                            </w:pPr>
                            <w:proofErr w:type="spellStart"/>
                            <w:r>
                              <w:rPr>
                                <w:b/>
                                <w:color w:val="44546A" w:themeColor="text2"/>
                                <w:sz w:val="40"/>
                                <w:lang w:val="en-US"/>
                              </w:rPr>
                              <w:t>Formazione</w:t>
                            </w:r>
                            <w:proofErr w:type="spellEnd"/>
                            <w:r>
                              <w:rPr>
                                <w:b/>
                                <w:color w:val="44546A" w:themeColor="text2"/>
                                <w:sz w:val="40"/>
                                <w:lang w:val="en-US"/>
                              </w:rPr>
                              <w:t xml:space="preserve"> di </w:t>
                            </w:r>
                            <w:proofErr w:type="spellStart"/>
                            <w:r>
                              <w:rPr>
                                <w:b/>
                                <w:color w:val="44546A" w:themeColor="text2"/>
                                <w:sz w:val="40"/>
                                <w:lang w:val="en-US"/>
                              </w:rPr>
                              <w:t>alfabetizzazione</w:t>
                            </w:r>
                            <w:proofErr w:type="spellEnd"/>
                            <w:r>
                              <w:rPr>
                                <w:b/>
                                <w:color w:val="44546A" w:themeColor="text2"/>
                                <w:sz w:val="40"/>
                                <w:lang w:val="en-US"/>
                              </w:rPr>
                              <w:t xml:space="preserve"> </w:t>
                            </w:r>
                            <w:proofErr w:type="spellStart"/>
                            <w:r>
                              <w:rPr>
                                <w:b/>
                                <w:color w:val="44546A" w:themeColor="text2"/>
                                <w:sz w:val="40"/>
                                <w:lang w:val="en-US"/>
                              </w:rPr>
                              <w:t>finanziaria</w:t>
                            </w:r>
                            <w:proofErr w:type="spellEnd"/>
                            <w:r>
                              <w:rPr>
                                <w:b/>
                                <w:color w:val="44546A" w:themeColor="text2"/>
                                <w:sz w:val="40"/>
                                <w:lang w:val="en-US"/>
                              </w:rPr>
                              <w:t xml:space="preserve"> per </w:t>
                            </w:r>
                            <w:proofErr w:type="spellStart"/>
                            <w:r>
                              <w:rPr>
                                <w:b/>
                                <w:color w:val="44546A" w:themeColor="text2"/>
                                <w:sz w:val="40"/>
                                <w:lang w:val="en-US"/>
                              </w:rPr>
                              <w:t>genitori</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D92ED" id="_x0000_t202" coordsize="21600,21600" o:spt="202" path="m,l,21600r21600,l21600,xe">
                <v:stroke joinstyle="miter"/>
                <v:path gradientshapeok="t" o:connecttype="rect"/>
              </v:shapetype>
              <v:shape id="Text Box 2" o:spid="_x0000_s1026" type="#_x0000_t202" style="position:absolute;left:0;text-align:left;margin-left:-.45pt;margin-top:19.9pt;width:33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" filled="f" stroked="f">
                <v:textbox style="mso-fit-shape-to-text:t" inset="0,0,0,0">
                  <w:txbxContent>
                    <w:p w14:paraId="1B76372B" w14:textId="0033F7D3" w:rsidR="00344EE7" w:rsidRPr="00731EDB" w:rsidRDefault="00C6041C" w:rsidP="00344EE7">
                      <w:pPr>
                        <w:rPr>
                          <w:b/>
                          <w:color w:val="44546A" w:themeColor="text2"/>
                          <w:sz w:val="40"/>
                        </w:rPr>
                      </w:pPr>
                      <w:proofErr w:type="spellStart"/>
                      <w:r>
                        <w:rPr>
                          <w:b/>
                          <w:color w:val="44546A" w:themeColor="text2"/>
                          <w:sz w:val="40"/>
                          <w:lang w:val="en-US"/>
                        </w:rPr>
                        <w:t>Formazione</w:t>
                      </w:r>
                      <w:proofErr w:type="spellEnd"/>
                      <w:r>
                        <w:rPr>
                          <w:b/>
                          <w:color w:val="44546A" w:themeColor="text2"/>
                          <w:sz w:val="40"/>
                          <w:lang w:val="en-US"/>
                        </w:rPr>
                        <w:t xml:space="preserve"> di </w:t>
                      </w:r>
                      <w:proofErr w:type="spellStart"/>
                      <w:r>
                        <w:rPr>
                          <w:b/>
                          <w:color w:val="44546A" w:themeColor="text2"/>
                          <w:sz w:val="40"/>
                          <w:lang w:val="en-US"/>
                        </w:rPr>
                        <w:t>alfabetizzazione</w:t>
                      </w:r>
                      <w:proofErr w:type="spellEnd"/>
                      <w:r>
                        <w:rPr>
                          <w:b/>
                          <w:color w:val="44546A" w:themeColor="text2"/>
                          <w:sz w:val="40"/>
                          <w:lang w:val="en-US"/>
                        </w:rPr>
                        <w:t xml:space="preserve"> </w:t>
                      </w:r>
                      <w:proofErr w:type="spellStart"/>
                      <w:r>
                        <w:rPr>
                          <w:b/>
                          <w:color w:val="44546A" w:themeColor="text2"/>
                          <w:sz w:val="40"/>
                          <w:lang w:val="en-US"/>
                        </w:rPr>
                        <w:t>finanziaria</w:t>
                      </w:r>
                      <w:proofErr w:type="spellEnd"/>
                      <w:r>
                        <w:rPr>
                          <w:b/>
                          <w:color w:val="44546A" w:themeColor="text2"/>
                          <w:sz w:val="40"/>
                          <w:lang w:val="en-US"/>
                        </w:rPr>
                        <w:t xml:space="preserve"> per </w:t>
                      </w:r>
                      <w:proofErr w:type="spellStart"/>
                      <w:r>
                        <w:rPr>
                          <w:b/>
                          <w:color w:val="44546A" w:themeColor="text2"/>
                          <w:sz w:val="40"/>
                          <w:lang w:val="en-US"/>
                        </w:rPr>
                        <w:t>genitori</w:t>
                      </w:r>
                      <w:proofErr w:type="spellEnd"/>
                    </w:p>
                  </w:txbxContent>
                </v:textbox>
                <w10:wrap type="square"/>
              </v:shape>
            </w:pict>
          </mc:Fallback>
        </mc:AlternateContent>
      </w:r>
      <w:r w:rsidRPr="00112E2F">
        <w:rPr>
          <w:noProof/>
          <w:lang w:val="it-IT"/>
        </w:rPr>
        <mc:AlternateContent>
          <mc:Choice Requires="wps">
            <w:drawing>
              <wp:anchor distT="45720" distB="45720" distL="114300" distR="114300" simplePos="0" relativeHeight="251660288" behindDoc="0" locked="0" layoutInCell="1" allowOverlap="1" wp14:anchorId="317585B5" wp14:editId="04974367">
                <wp:simplePos x="0" y="0"/>
                <wp:positionH relativeFrom="column">
                  <wp:posOffset>-5715</wp:posOffset>
                </wp:positionH>
                <wp:positionV relativeFrom="paragraph">
                  <wp:posOffset>977900</wp:posOffset>
                </wp:positionV>
                <wp:extent cx="4215130" cy="1404620"/>
                <wp:effectExtent l="0" t="0" r="139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404620"/>
                        </a:xfrm>
                        <a:prstGeom prst="rect">
                          <a:avLst/>
                        </a:prstGeom>
                        <a:noFill/>
                        <a:ln w="9525">
                          <a:noFill/>
                          <a:miter lim="800000"/>
                          <a:headEnd/>
                          <a:tailEnd/>
                        </a:ln>
                      </wps:spPr>
                      <wps:txbx>
                        <w:txbxContent>
                          <w:p w14:paraId="6F569E1B" w14:textId="0290CAF6" w:rsidR="005A3007" w:rsidRDefault="00C6041C" w:rsidP="00344EE7">
                            <w:pPr>
                              <w:rPr>
                                <w:b/>
                                <w:color w:val="0A9A8F" w:themeColor="accent2"/>
                                <w:sz w:val="36"/>
                                <w:lang w:val="en-IE"/>
                              </w:rPr>
                            </w:pPr>
                            <w:proofErr w:type="spellStart"/>
                            <w:r>
                              <w:rPr>
                                <w:b/>
                                <w:color w:val="0A9A8F" w:themeColor="accent2"/>
                                <w:sz w:val="36"/>
                                <w:lang w:val="en-IE"/>
                              </w:rPr>
                              <w:t>Programma</w:t>
                            </w:r>
                            <w:proofErr w:type="spellEnd"/>
                            <w:r>
                              <w:rPr>
                                <w:b/>
                                <w:color w:val="0A9A8F" w:themeColor="accent2"/>
                                <w:sz w:val="36"/>
                                <w:lang w:val="en-IE"/>
                              </w:rPr>
                              <w:t xml:space="preserve"> </w:t>
                            </w:r>
                            <w:proofErr w:type="spellStart"/>
                            <w:r>
                              <w:rPr>
                                <w:b/>
                                <w:color w:val="0A9A8F" w:themeColor="accent2"/>
                                <w:sz w:val="36"/>
                                <w:lang w:val="en-IE"/>
                              </w:rPr>
                              <w:t>della</w:t>
                            </w:r>
                            <w:proofErr w:type="spellEnd"/>
                            <w:r>
                              <w:rPr>
                                <w:b/>
                                <w:color w:val="0A9A8F" w:themeColor="accent2"/>
                                <w:sz w:val="36"/>
                                <w:lang w:val="en-IE"/>
                              </w:rPr>
                              <w:t xml:space="preserve"> </w:t>
                            </w:r>
                            <w:proofErr w:type="spellStart"/>
                            <w:r>
                              <w:rPr>
                                <w:b/>
                                <w:color w:val="0A9A8F" w:themeColor="accent2"/>
                                <w:sz w:val="36"/>
                                <w:lang w:val="en-IE"/>
                              </w:rPr>
                              <w:t>sessione</w:t>
                            </w:r>
                            <w:proofErr w:type="spellEnd"/>
                          </w:p>
                          <w:p w14:paraId="212F2F03" w14:textId="37F4A05E" w:rsidR="00344EE7" w:rsidRPr="009A7987" w:rsidRDefault="00344EE7" w:rsidP="00344EE7">
                            <w:pPr>
                              <w:rPr>
                                <w:b/>
                                <w:color w:val="0A9A8F" w:themeColor="accent2"/>
                                <w:sz w:val="36"/>
                                <w:lang w:val="en-IE"/>
                              </w:rPr>
                            </w:pPr>
                            <w:r>
                              <w:rPr>
                                <w:b/>
                                <w:color w:val="0A9A8F" w:themeColor="accent2"/>
                                <w:sz w:val="36"/>
                                <w:lang w:val="en-IE"/>
                              </w:rPr>
                              <w:t>Modul</w:t>
                            </w:r>
                            <w:r w:rsidR="00C6041C">
                              <w:rPr>
                                <w:b/>
                                <w:color w:val="0A9A8F" w:themeColor="accent2"/>
                                <w:sz w:val="36"/>
                                <w:lang w:val="en-IE"/>
                              </w:rPr>
                              <w:t>o</w:t>
                            </w:r>
                            <w:r>
                              <w:rPr>
                                <w:b/>
                                <w:color w:val="0A9A8F" w:themeColor="accent2"/>
                                <w:sz w:val="36"/>
                                <w:lang w:val="en-IE"/>
                              </w:rPr>
                              <w:t xml:space="preserve"> 8 –</w:t>
                            </w:r>
                            <w:r w:rsidR="00F7060A">
                              <w:rPr>
                                <w:b/>
                                <w:color w:val="0A9A8F" w:themeColor="accent2"/>
                                <w:sz w:val="36"/>
                                <w:lang w:val="en-IE"/>
                              </w:rPr>
                              <w:t xml:space="preserve"> </w:t>
                            </w:r>
                            <w:proofErr w:type="spellStart"/>
                            <w:r w:rsidR="00112E2F">
                              <w:rPr>
                                <w:b/>
                                <w:color w:val="0A9A8F" w:themeColor="accent2"/>
                                <w:sz w:val="36"/>
                                <w:lang w:val="en-IE"/>
                              </w:rPr>
                              <w:t>Cassetta</w:t>
                            </w:r>
                            <w:proofErr w:type="spellEnd"/>
                            <w:r w:rsidR="00112E2F">
                              <w:rPr>
                                <w:b/>
                                <w:color w:val="0A9A8F" w:themeColor="accent2"/>
                                <w:sz w:val="36"/>
                                <w:lang w:val="en-IE"/>
                              </w:rPr>
                              <w:t xml:space="preserve"> </w:t>
                            </w:r>
                            <w:proofErr w:type="spellStart"/>
                            <w:r w:rsidR="00112E2F">
                              <w:rPr>
                                <w:b/>
                                <w:color w:val="0A9A8F" w:themeColor="accent2"/>
                                <w:sz w:val="36"/>
                                <w:lang w:val="en-IE"/>
                              </w:rPr>
                              <w:t>degli</w:t>
                            </w:r>
                            <w:proofErr w:type="spellEnd"/>
                            <w:r w:rsidR="00112E2F">
                              <w:rPr>
                                <w:b/>
                                <w:color w:val="0A9A8F" w:themeColor="accent2"/>
                                <w:sz w:val="36"/>
                                <w:lang w:val="en-IE"/>
                              </w:rPr>
                              <w:t xml:space="preserve"> </w:t>
                            </w:r>
                            <w:proofErr w:type="spellStart"/>
                            <w:r w:rsidR="00112E2F">
                              <w:rPr>
                                <w:b/>
                                <w:color w:val="0A9A8F" w:themeColor="accent2"/>
                                <w:sz w:val="36"/>
                                <w:lang w:val="en-IE"/>
                              </w:rPr>
                              <w:t>attrezzi</w:t>
                            </w:r>
                            <w:proofErr w:type="spellEnd"/>
                            <w:r w:rsidR="00112E2F">
                              <w:rPr>
                                <w:b/>
                                <w:color w:val="0A9A8F" w:themeColor="accent2"/>
                                <w:sz w:val="36"/>
                                <w:lang w:val="en-IE"/>
                              </w:rPr>
                              <w:t xml:space="preserve"> </w:t>
                            </w:r>
                            <w:proofErr w:type="spellStart"/>
                            <w:r w:rsidR="00112E2F">
                              <w:rPr>
                                <w:b/>
                                <w:color w:val="0A9A8F" w:themeColor="accent2"/>
                                <w:sz w:val="36"/>
                                <w:lang w:val="en-IE"/>
                              </w:rPr>
                              <w:t>digitale</w:t>
                            </w:r>
                            <w:proofErr w:type="spellEnd"/>
                            <w:r w:rsidR="00112E2F">
                              <w:rPr>
                                <w:b/>
                                <w:color w:val="0A9A8F" w:themeColor="accent2"/>
                                <w:sz w:val="36"/>
                                <w:lang w:val="en-IE"/>
                              </w:rPr>
                              <w:t xml:space="preserve"> di Money Matters</w:t>
                            </w:r>
                            <w:r>
                              <w:rPr>
                                <w:b/>
                                <w:color w:val="0A9A8F" w:themeColor="accent2"/>
                                <w:sz w:val="36"/>
                                <w:lang w:val="en-I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585B5" id="_x0000_s1027" type="#_x0000_t202" style="position:absolute;left:0;text-align:left;margin-left:-.45pt;margin-top:77pt;width:331.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" filled="f" stroked="f">
                <v:textbox style="mso-fit-shape-to-text:t" inset="0,0,0,0">
                  <w:txbxContent>
                    <w:p w14:paraId="6F569E1B" w14:textId="0290CAF6" w:rsidR="005A3007" w:rsidRDefault="00C6041C" w:rsidP="00344EE7">
                      <w:pPr>
                        <w:rPr>
                          <w:b/>
                          <w:color w:val="0A9A8F" w:themeColor="accent2"/>
                          <w:sz w:val="36"/>
                          <w:lang w:val="en-IE"/>
                        </w:rPr>
                      </w:pPr>
                      <w:proofErr w:type="spellStart"/>
                      <w:r>
                        <w:rPr>
                          <w:b/>
                          <w:color w:val="0A9A8F" w:themeColor="accent2"/>
                          <w:sz w:val="36"/>
                          <w:lang w:val="en-IE"/>
                        </w:rPr>
                        <w:t>Programma</w:t>
                      </w:r>
                      <w:proofErr w:type="spellEnd"/>
                      <w:r>
                        <w:rPr>
                          <w:b/>
                          <w:color w:val="0A9A8F" w:themeColor="accent2"/>
                          <w:sz w:val="36"/>
                          <w:lang w:val="en-IE"/>
                        </w:rPr>
                        <w:t xml:space="preserve"> </w:t>
                      </w:r>
                      <w:proofErr w:type="spellStart"/>
                      <w:r>
                        <w:rPr>
                          <w:b/>
                          <w:color w:val="0A9A8F" w:themeColor="accent2"/>
                          <w:sz w:val="36"/>
                          <w:lang w:val="en-IE"/>
                        </w:rPr>
                        <w:t>della</w:t>
                      </w:r>
                      <w:proofErr w:type="spellEnd"/>
                      <w:r>
                        <w:rPr>
                          <w:b/>
                          <w:color w:val="0A9A8F" w:themeColor="accent2"/>
                          <w:sz w:val="36"/>
                          <w:lang w:val="en-IE"/>
                        </w:rPr>
                        <w:t xml:space="preserve"> </w:t>
                      </w:r>
                      <w:proofErr w:type="spellStart"/>
                      <w:r>
                        <w:rPr>
                          <w:b/>
                          <w:color w:val="0A9A8F" w:themeColor="accent2"/>
                          <w:sz w:val="36"/>
                          <w:lang w:val="en-IE"/>
                        </w:rPr>
                        <w:t>sessione</w:t>
                      </w:r>
                      <w:proofErr w:type="spellEnd"/>
                    </w:p>
                    <w:p w14:paraId="212F2F03" w14:textId="37F4A05E" w:rsidR="00344EE7" w:rsidRPr="009A7987" w:rsidRDefault="00344EE7" w:rsidP="00344EE7">
                      <w:pPr>
                        <w:rPr>
                          <w:b/>
                          <w:color w:val="0A9A8F" w:themeColor="accent2"/>
                          <w:sz w:val="36"/>
                          <w:lang w:val="en-IE"/>
                        </w:rPr>
                      </w:pPr>
                      <w:r>
                        <w:rPr>
                          <w:b/>
                          <w:color w:val="0A9A8F" w:themeColor="accent2"/>
                          <w:sz w:val="36"/>
                          <w:lang w:val="en-IE"/>
                        </w:rPr>
                        <w:t>Modul</w:t>
                      </w:r>
                      <w:r w:rsidR="00C6041C">
                        <w:rPr>
                          <w:b/>
                          <w:color w:val="0A9A8F" w:themeColor="accent2"/>
                          <w:sz w:val="36"/>
                          <w:lang w:val="en-IE"/>
                        </w:rPr>
                        <w:t>o</w:t>
                      </w:r>
                      <w:r>
                        <w:rPr>
                          <w:b/>
                          <w:color w:val="0A9A8F" w:themeColor="accent2"/>
                          <w:sz w:val="36"/>
                          <w:lang w:val="en-IE"/>
                        </w:rPr>
                        <w:t xml:space="preserve"> 8 –</w:t>
                      </w:r>
                      <w:r w:rsidR="00F7060A">
                        <w:rPr>
                          <w:b/>
                          <w:color w:val="0A9A8F" w:themeColor="accent2"/>
                          <w:sz w:val="36"/>
                          <w:lang w:val="en-IE"/>
                        </w:rPr>
                        <w:t xml:space="preserve"> </w:t>
                      </w:r>
                      <w:proofErr w:type="spellStart"/>
                      <w:r w:rsidR="00112E2F">
                        <w:rPr>
                          <w:b/>
                          <w:color w:val="0A9A8F" w:themeColor="accent2"/>
                          <w:sz w:val="36"/>
                          <w:lang w:val="en-IE"/>
                        </w:rPr>
                        <w:t>Cassetta</w:t>
                      </w:r>
                      <w:proofErr w:type="spellEnd"/>
                      <w:r w:rsidR="00112E2F">
                        <w:rPr>
                          <w:b/>
                          <w:color w:val="0A9A8F" w:themeColor="accent2"/>
                          <w:sz w:val="36"/>
                          <w:lang w:val="en-IE"/>
                        </w:rPr>
                        <w:t xml:space="preserve"> </w:t>
                      </w:r>
                      <w:proofErr w:type="spellStart"/>
                      <w:r w:rsidR="00112E2F">
                        <w:rPr>
                          <w:b/>
                          <w:color w:val="0A9A8F" w:themeColor="accent2"/>
                          <w:sz w:val="36"/>
                          <w:lang w:val="en-IE"/>
                        </w:rPr>
                        <w:t>degli</w:t>
                      </w:r>
                      <w:proofErr w:type="spellEnd"/>
                      <w:r w:rsidR="00112E2F">
                        <w:rPr>
                          <w:b/>
                          <w:color w:val="0A9A8F" w:themeColor="accent2"/>
                          <w:sz w:val="36"/>
                          <w:lang w:val="en-IE"/>
                        </w:rPr>
                        <w:t xml:space="preserve"> </w:t>
                      </w:r>
                      <w:proofErr w:type="spellStart"/>
                      <w:r w:rsidR="00112E2F">
                        <w:rPr>
                          <w:b/>
                          <w:color w:val="0A9A8F" w:themeColor="accent2"/>
                          <w:sz w:val="36"/>
                          <w:lang w:val="en-IE"/>
                        </w:rPr>
                        <w:t>attrezzi</w:t>
                      </w:r>
                      <w:proofErr w:type="spellEnd"/>
                      <w:r w:rsidR="00112E2F">
                        <w:rPr>
                          <w:b/>
                          <w:color w:val="0A9A8F" w:themeColor="accent2"/>
                          <w:sz w:val="36"/>
                          <w:lang w:val="en-IE"/>
                        </w:rPr>
                        <w:t xml:space="preserve"> </w:t>
                      </w:r>
                      <w:proofErr w:type="spellStart"/>
                      <w:r w:rsidR="00112E2F">
                        <w:rPr>
                          <w:b/>
                          <w:color w:val="0A9A8F" w:themeColor="accent2"/>
                          <w:sz w:val="36"/>
                          <w:lang w:val="en-IE"/>
                        </w:rPr>
                        <w:t>digitale</w:t>
                      </w:r>
                      <w:proofErr w:type="spellEnd"/>
                      <w:r w:rsidR="00112E2F">
                        <w:rPr>
                          <w:b/>
                          <w:color w:val="0A9A8F" w:themeColor="accent2"/>
                          <w:sz w:val="36"/>
                          <w:lang w:val="en-IE"/>
                        </w:rPr>
                        <w:t xml:space="preserve"> di Money Matters</w:t>
                      </w:r>
                      <w:r>
                        <w:rPr>
                          <w:b/>
                          <w:color w:val="0A9A8F" w:themeColor="accent2"/>
                          <w:sz w:val="36"/>
                          <w:lang w:val="en-IE"/>
                        </w:rPr>
                        <w:t xml:space="preserve"> </w:t>
                      </w:r>
                    </w:p>
                  </w:txbxContent>
                </v:textbox>
                <w10:wrap type="square"/>
              </v:shape>
            </w:pict>
          </mc:Fallback>
        </mc:AlternateContent>
      </w:r>
    </w:p>
    <w:p w14:paraId="230B0AAF" w14:textId="77777777" w:rsidR="00344EE7" w:rsidRPr="00112E2F" w:rsidRDefault="00344EE7" w:rsidP="00344EE7">
      <w:pPr>
        <w:jc w:val="both"/>
        <w:rPr>
          <w:lang w:val="it-IT"/>
        </w:rPr>
      </w:pPr>
    </w:p>
    <w:p w14:paraId="79A59929" w14:textId="77777777" w:rsidR="00344EE7" w:rsidRPr="00112E2F" w:rsidRDefault="00344EE7" w:rsidP="00344EE7">
      <w:pPr>
        <w:jc w:val="both"/>
        <w:rPr>
          <w:lang w:val="it-IT"/>
        </w:rPr>
      </w:pPr>
    </w:p>
    <w:p w14:paraId="60F1C5EF" w14:textId="77777777" w:rsidR="00344EE7" w:rsidRPr="00112E2F" w:rsidRDefault="00344EE7" w:rsidP="00344EE7">
      <w:pPr>
        <w:jc w:val="both"/>
        <w:rPr>
          <w:lang w:val="it-IT"/>
        </w:rPr>
      </w:pPr>
    </w:p>
    <w:p w14:paraId="36434E65" w14:textId="77777777" w:rsidR="00344EE7" w:rsidRPr="00112E2F" w:rsidRDefault="00344EE7" w:rsidP="00344EE7">
      <w:pPr>
        <w:jc w:val="both"/>
        <w:rPr>
          <w:lang w:val="it-IT"/>
        </w:rPr>
      </w:pPr>
    </w:p>
    <w:p w14:paraId="4F235A19" w14:textId="77777777" w:rsidR="00344EE7" w:rsidRPr="00112E2F" w:rsidRDefault="00344EE7" w:rsidP="00344EE7">
      <w:pPr>
        <w:jc w:val="both"/>
        <w:rPr>
          <w:lang w:val="it-IT"/>
        </w:rPr>
      </w:pPr>
    </w:p>
    <w:p w14:paraId="1A445005" w14:textId="77777777" w:rsidR="00344EE7" w:rsidRPr="00112E2F" w:rsidRDefault="00344EE7" w:rsidP="00344EE7">
      <w:pPr>
        <w:jc w:val="both"/>
        <w:rPr>
          <w:lang w:val="it-IT"/>
        </w:rPr>
      </w:pPr>
    </w:p>
    <w:p w14:paraId="49BE889D" w14:textId="5D2A8CC7" w:rsidR="00344EE7" w:rsidRPr="00112E2F" w:rsidRDefault="00344EE7">
      <w:pPr>
        <w:rPr>
          <w:lang w:val="it-IT"/>
        </w:rPr>
      </w:pPr>
      <w:r w:rsidRPr="00112E2F">
        <w:rPr>
          <w:lang w:val="it-IT"/>
        </w:rPr>
        <w:br w:type="page"/>
      </w:r>
    </w:p>
    <w:p w14:paraId="692C6720" w14:textId="77777777" w:rsidR="00344EE7" w:rsidRPr="00112E2F" w:rsidRDefault="00344EE7" w:rsidP="00344EE7">
      <w:pPr>
        <w:jc w:val="both"/>
        <w:rPr>
          <w:lang w:val="it-IT"/>
        </w:rPr>
      </w:pPr>
    </w:p>
    <w:p w14:paraId="677D23CB" w14:textId="16B40261" w:rsidR="00344EE7" w:rsidRPr="00112E2F" w:rsidRDefault="00112E2F" w:rsidP="00344EE7">
      <w:pPr>
        <w:jc w:val="both"/>
        <w:rPr>
          <w:lang w:val="it-IT"/>
        </w:rPr>
      </w:pPr>
      <w:r w:rsidRPr="00112E2F">
        <w:rPr>
          <w:noProof/>
          <w:lang w:val="it-IT"/>
        </w:rPr>
        <mc:AlternateContent>
          <mc:Choice Requires="wps">
            <w:drawing>
              <wp:anchor distT="0" distB="0" distL="114300" distR="114300" simplePos="0" relativeHeight="251662336" behindDoc="0" locked="0" layoutInCell="1" allowOverlap="1" wp14:anchorId="3A01874E" wp14:editId="651C0835">
                <wp:simplePos x="0" y="0"/>
                <wp:positionH relativeFrom="column">
                  <wp:posOffset>0</wp:posOffset>
                </wp:positionH>
                <wp:positionV relativeFrom="paragraph">
                  <wp:posOffset>221408</wp:posOffset>
                </wp:positionV>
                <wp:extent cx="6551295" cy="329610"/>
                <wp:effectExtent l="0" t="0" r="20955" b="13335"/>
                <wp:wrapNone/>
                <wp:docPr id="4" name="Rectangle 4"/>
                <wp:cNvGraphicFramePr/>
                <a:graphic xmlns:a="http://schemas.openxmlformats.org/drawingml/2006/main">
                  <a:graphicData uri="http://schemas.microsoft.com/office/word/2010/wordprocessingShape">
                    <wps:wsp>
                      <wps:cNvSpPr/>
                      <wps:spPr>
                        <a:xfrm>
                          <a:off x="0" y="0"/>
                          <a:ext cx="6551295" cy="32961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A2B3705" w14:textId="7B619C18" w:rsidR="00344EE7" w:rsidRPr="00EB21E8" w:rsidRDefault="00EB21E8" w:rsidP="00EB21E8">
                            <w:pPr>
                              <w:spacing w:after="0"/>
                              <w:rPr>
                                <w:b/>
                                <w:bCs/>
                                <w:color w:val="auto"/>
                                <w:sz w:val="28"/>
                                <w:szCs w:val="28"/>
                                <w:lang w:val="en-IE"/>
                              </w:rPr>
                            </w:pPr>
                            <w:proofErr w:type="spellStart"/>
                            <w:r w:rsidRPr="00EB21E8">
                              <w:rPr>
                                <w:b/>
                                <w:bCs/>
                                <w:color w:val="auto"/>
                                <w:sz w:val="28"/>
                                <w:szCs w:val="28"/>
                                <w:lang w:val="en-IE"/>
                              </w:rPr>
                              <w:t>Introduzione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874E" id="Rectangle 4" o:spid="_x0000_s1028" style="position:absolute;left:0;text-align:left;margin-left:0;margin-top:17.45pt;width:515.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" fillcolor="#374856 [3200]" strokecolor="#1b232a [1600]" strokeweight="1pt">
                <v:textbox>
                  <w:txbxContent>
                    <w:p w14:paraId="2A2B3705" w14:textId="7B619C18" w:rsidR="00344EE7" w:rsidRPr="00EB21E8" w:rsidRDefault="00EB21E8" w:rsidP="00EB21E8">
                      <w:pPr>
                        <w:spacing w:after="0"/>
                        <w:rPr>
                          <w:b/>
                          <w:bCs/>
                          <w:color w:val="auto"/>
                          <w:sz w:val="28"/>
                          <w:szCs w:val="28"/>
                          <w:lang w:val="en-IE"/>
                        </w:rPr>
                      </w:pPr>
                      <w:proofErr w:type="spellStart"/>
                      <w:r w:rsidRPr="00EB21E8">
                        <w:rPr>
                          <w:b/>
                          <w:bCs/>
                          <w:color w:val="auto"/>
                          <w:sz w:val="28"/>
                          <w:szCs w:val="28"/>
                          <w:lang w:val="en-IE"/>
                        </w:rPr>
                        <w:t>Introduzione</w:t>
                      </w:r>
                      <w:proofErr w:type="spellEnd"/>
                    </w:p>
                  </w:txbxContent>
                </v:textbox>
              </v:rect>
            </w:pict>
          </mc:Fallback>
        </mc:AlternateContent>
      </w:r>
    </w:p>
    <w:p w14:paraId="46D31589" w14:textId="3B506809" w:rsidR="00344EE7" w:rsidRPr="00112E2F" w:rsidRDefault="00344EE7" w:rsidP="00344EE7">
      <w:pPr>
        <w:spacing w:after="240"/>
        <w:jc w:val="both"/>
        <w:rPr>
          <w:lang w:val="it-IT"/>
        </w:rPr>
      </w:pPr>
    </w:p>
    <w:p w14:paraId="4D614B90" w14:textId="77777777" w:rsidR="00112E2F" w:rsidRPr="00112E2F" w:rsidRDefault="00344EE7" w:rsidP="00112E2F">
      <w:pPr>
        <w:spacing w:after="240"/>
        <w:rPr>
          <w:lang w:val="it-IT"/>
        </w:rPr>
      </w:pPr>
      <w:r w:rsidRPr="00112E2F">
        <w:rPr>
          <w:lang w:val="it-IT"/>
        </w:rPr>
        <w:br/>
      </w:r>
      <w:r w:rsidR="00112E2F" w:rsidRPr="00112E2F">
        <w:rPr>
          <w:lang w:val="it-IT"/>
        </w:rPr>
        <w:t xml:space="preserve">Le sessioni di formazione di Money </w:t>
      </w:r>
      <w:proofErr w:type="spellStart"/>
      <w:r w:rsidR="00112E2F" w:rsidRPr="00112E2F">
        <w:rPr>
          <w:lang w:val="it-IT"/>
        </w:rPr>
        <w:t>Matters</w:t>
      </w:r>
      <w:proofErr w:type="spellEnd"/>
      <w:r w:rsidR="00112E2F" w:rsidRPr="00112E2F">
        <w:rPr>
          <w:lang w:val="it-IT"/>
        </w:rPr>
        <w:t xml:space="preserve"> contengono una serie di otto workshop di mezza giornata per genitori e tutori. </w:t>
      </w:r>
    </w:p>
    <w:p w14:paraId="289CBA31" w14:textId="77777777" w:rsidR="00112E2F" w:rsidRPr="00112E2F" w:rsidRDefault="00112E2F" w:rsidP="00112E2F">
      <w:pPr>
        <w:spacing w:after="240"/>
        <w:rPr>
          <w:lang w:val="it-IT"/>
        </w:rPr>
      </w:pPr>
      <w:r w:rsidRPr="00112E2F">
        <w:rPr>
          <w:lang w:val="it-IT"/>
        </w:rPr>
        <w:t xml:space="preserve">I workshop dei moduli da 1 a 6 mirano ad assistere genitori e tutori nello sviluppo delle loro capacità in termini di alfabetizzazione finanziaria attraverso la serie di attività e di materiali didattici dedicati che sono stati sviluppati dal progetto Money </w:t>
      </w:r>
      <w:proofErr w:type="spellStart"/>
      <w:r w:rsidRPr="00112E2F">
        <w:rPr>
          <w:lang w:val="it-IT"/>
        </w:rPr>
        <w:t>Matters</w:t>
      </w:r>
      <w:proofErr w:type="spellEnd"/>
      <w:r w:rsidRPr="00112E2F">
        <w:rPr>
          <w:lang w:val="it-IT"/>
        </w:rPr>
        <w:t xml:space="preserve">. </w:t>
      </w:r>
    </w:p>
    <w:p w14:paraId="518698A4" w14:textId="70F7A9C0" w:rsidR="00112E2F" w:rsidRDefault="00112E2F" w:rsidP="00112E2F">
      <w:pPr>
        <w:spacing w:after="240"/>
        <w:rPr>
          <w:lang w:val="it-IT"/>
        </w:rPr>
      </w:pPr>
      <w:r w:rsidRPr="00112E2F">
        <w:rPr>
          <w:lang w:val="it-IT"/>
        </w:rPr>
        <w:t xml:space="preserve">I workshop dei moduli 7 e 8 mirano a sostenere genitori e tutori nel loro ruolo di formatori dell'apprendimento familiare all'interno delle loro reti familiari immediate, fornendo loro le capacità e le competenze per condividere le risorse di Money </w:t>
      </w:r>
      <w:proofErr w:type="spellStart"/>
      <w:r w:rsidRPr="00112E2F">
        <w:rPr>
          <w:lang w:val="it-IT"/>
        </w:rPr>
        <w:t>Matters</w:t>
      </w:r>
      <w:proofErr w:type="spellEnd"/>
      <w:r w:rsidRPr="00112E2F">
        <w:rPr>
          <w:lang w:val="it-IT"/>
        </w:rPr>
        <w:t xml:space="preserve"> con la loro rete di conoscenze e di conoscenti.  </w:t>
      </w:r>
    </w:p>
    <w:p w14:paraId="68382E19" w14:textId="77777777" w:rsidR="00770F2B" w:rsidRPr="00112E2F" w:rsidRDefault="00770F2B" w:rsidP="00112E2F">
      <w:pPr>
        <w:spacing w:after="240"/>
        <w:rPr>
          <w:lang w:val="it-IT"/>
        </w:rPr>
      </w:pPr>
    </w:p>
    <w:p w14:paraId="587B47FB" w14:textId="290FC731" w:rsidR="005A3007" w:rsidRPr="00112E2F" w:rsidRDefault="00112E2F" w:rsidP="00112E2F">
      <w:pPr>
        <w:spacing w:after="240"/>
        <w:rPr>
          <w:b/>
          <w:u w:val="single"/>
          <w:lang w:val="it-IT"/>
        </w:rPr>
      </w:pPr>
      <w:r>
        <w:rPr>
          <w:b/>
          <w:u w:val="single"/>
          <w:lang w:val="it-IT"/>
        </w:rPr>
        <w:t>Contenut</w:t>
      </w:r>
      <w:r w:rsidR="005C5BA1">
        <w:rPr>
          <w:b/>
          <w:u w:val="single"/>
          <w:lang w:val="it-IT"/>
        </w:rPr>
        <w:t>o</w:t>
      </w:r>
      <w:r>
        <w:rPr>
          <w:b/>
          <w:u w:val="single"/>
          <w:lang w:val="it-IT"/>
        </w:rPr>
        <w:t xml:space="preserve"> dei moduli</w:t>
      </w:r>
      <w:r w:rsidR="00770F2B">
        <w:rPr>
          <w:b/>
          <w:u w:val="single"/>
          <w:lang w:val="it-IT"/>
        </w:rPr>
        <w:t xml:space="preserve"> formativi:</w:t>
      </w:r>
    </w:p>
    <w:tbl>
      <w:tblPr>
        <w:tblW w:w="6237" w:type="dxa"/>
        <w:tblLayout w:type="fixed"/>
        <w:tblLook w:val="0400" w:firstRow="0" w:lastRow="0" w:firstColumn="0" w:lastColumn="0" w:noHBand="0" w:noVBand="1"/>
      </w:tblPr>
      <w:tblGrid>
        <w:gridCol w:w="246"/>
        <w:gridCol w:w="5991"/>
      </w:tblGrid>
      <w:tr w:rsidR="00112E2F" w:rsidRPr="00B64340" w14:paraId="5BD65312" w14:textId="77777777" w:rsidTr="002F6B11">
        <w:trPr>
          <w:trHeight w:val="315"/>
        </w:trPr>
        <w:tc>
          <w:tcPr>
            <w:tcW w:w="246" w:type="dxa"/>
            <w:vAlign w:val="bottom"/>
          </w:tcPr>
          <w:p w14:paraId="7E1FF704" w14:textId="77777777" w:rsidR="00112E2F" w:rsidRPr="00B64340" w:rsidRDefault="00112E2F" w:rsidP="002F6B11">
            <w:pPr>
              <w:rPr>
                <w:lang w:val="it-IT"/>
              </w:rPr>
            </w:pPr>
            <w:bookmarkStart w:id="2" w:name="_Hlk112148125"/>
            <w:r w:rsidRPr="00B64340">
              <w:rPr>
                <w:lang w:val="it-IT"/>
              </w:rPr>
              <w:t>1</w:t>
            </w:r>
          </w:p>
        </w:tc>
        <w:tc>
          <w:tcPr>
            <w:tcW w:w="5991" w:type="dxa"/>
            <w:tcMar>
              <w:top w:w="30" w:type="dxa"/>
              <w:left w:w="45" w:type="dxa"/>
              <w:bottom w:w="30" w:type="dxa"/>
              <w:right w:w="45" w:type="dxa"/>
            </w:tcMar>
            <w:vAlign w:val="bottom"/>
          </w:tcPr>
          <w:p w14:paraId="2B544B37" w14:textId="77777777" w:rsidR="00112E2F" w:rsidRPr="00B64340" w:rsidRDefault="00112E2F" w:rsidP="002F6B11">
            <w:pPr>
              <w:rPr>
                <w:lang w:val="it-IT"/>
              </w:rPr>
            </w:pPr>
            <w:r w:rsidRPr="00B64340">
              <w:rPr>
                <w:lang w:val="it-IT"/>
              </w:rPr>
              <w:t>Vocabolario finanziario</w:t>
            </w:r>
          </w:p>
        </w:tc>
      </w:tr>
      <w:tr w:rsidR="00112E2F" w:rsidRPr="00B64340" w14:paraId="575F5390" w14:textId="77777777" w:rsidTr="002F6B11">
        <w:trPr>
          <w:trHeight w:val="315"/>
        </w:trPr>
        <w:tc>
          <w:tcPr>
            <w:tcW w:w="246" w:type="dxa"/>
            <w:vAlign w:val="bottom"/>
          </w:tcPr>
          <w:p w14:paraId="483DCE6D" w14:textId="77777777" w:rsidR="00112E2F" w:rsidRPr="00B64340" w:rsidRDefault="00112E2F" w:rsidP="002F6B11">
            <w:pPr>
              <w:rPr>
                <w:lang w:val="it-IT"/>
              </w:rPr>
            </w:pPr>
            <w:r w:rsidRPr="00B64340">
              <w:rPr>
                <w:lang w:val="it-IT"/>
              </w:rPr>
              <w:t>2</w:t>
            </w:r>
          </w:p>
        </w:tc>
        <w:tc>
          <w:tcPr>
            <w:tcW w:w="5991" w:type="dxa"/>
            <w:tcMar>
              <w:top w:w="30" w:type="dxa"/>
              <w:left w:w="45" w:type="dxa"/>
              <w:bottom w:w="30" w:type="dxa"/>
              <w:right w:w="45" w:type="dxa"/>
            </w:tcMar>
            <w:vAlign w:val="bottom"/>
          </w:tcPr>
          <w:p w14:paraId="0625133A" w14:textId="77777777" w:rsidR="00112E2F" w:rsidRPr="00B64340" w:rsidRDefault="00112E2F" w:rsidP="002F6B11">
            <w:pPr>
              <w:rPr>
                <w:lang w:val="it-IT"/>
              </w:rPr>
            </w:pPr>
            <w:r w:rsidRPr="00B64340">
              <w:rPr>
                <w:lang w:val="it-IT"/>
              </w:rPr>
              <w:t>Gestione della finanza familiare  </w:t>
            </w:r>
          </w:p>
        </w:tc>
      </w:tr>
      <w:tr w:rsidR="00112E2F" w:rsidRPr="00B64340" w14:paraId="33589B08" w14:textId="77777777" w:rsidTr="002F6B11">
        <w:trPr>
          <w:trHeight w:val="315"/>
        </w:trPr>
        <w:tc>
          <w:tcPr>
            <w:tcW w:w="246" w:type="dxa"/>
            <w:vAlign w:val="bottom"/>
          </w:tcPr>
          <w:p w14:paraId="7F159DB1" w14:textId="77777777" w:rsidR="00112E2F" w:rsidRPr="00B64340" w:rsidRDefault="00112E2F" w:rsidP="002F6B11">
            <w:pPr>
              <w:rPr>
                <w:lang w:val="it-IT"/>
              </w:rPr>
            </w:pPr>
            <w:r w:rsidRPr="00B64340">
              <w:rPr>
                <w:lang w:val="it-IT"/>
              </w:rPr>
              <w:t>3</w:t>
            </w:r>
          </w:p>
        </w:tc>
        <w:tc>
          <w:tcPr>
            <w:tcW w:w="5991" w:type="dxa"/>
            <w:tcMar>
              <w:top w:w="30" w:type="dxa"/>
              <w:left w:w="45" w:type="dxa"/>
              <w:bottom w:w="30" w:type="dxa"/>
              <w:right w:w="45" w:type="dxa"/>
            </w:tcMar>
            <w:vAlign w:val="bottom"/>
          </w:tcPr>
          <w:p w14:paraId="7B4F7C18" w14:textId="77777777" w:rsidR="00112E2F" w:rsidRPr="00B64340" w:rsidRDefault="00112E2F" w:rsidP="002F6B11">
            <w:pPr>
              <w:rPr>
                <w:lang w:val="it-IT"/>
              </w:rPr>
            </w:pPr>
            <w:r w:rsidRPr="00B64340">
              <w:rPr>
                <w:lang w:val="it-IT"/>
              </w:rPr>
              <w:t>Risorse e strumenti finanziari online</w:t>
            </w:r>
          </w:p>
        </w:tc>
      </w:tr>
      <w:tr w:rsidR="00112E2F" w:rsidRPr="00B64340" w14:paraId="5131E356" w14:textId="77777777" w:rsidTr="002F6B11">
        <w:trPr>
          <w:trHeight w:val="315"/>
        </w:trPr>
        <w:tc>
          <w:tcPr>
            <w:tcW w:w="246" w:type="dxa"/>
            <w:vAlign w:val="bottom"/>
          </w:tcPr>
          <w:p w14:paraId="6940548D" w14:textId="77777777" w:rsidR="00112E2F" w:rsidRPr="00B64340" w:rsidRDefault="00112E2F" w:rsidP="002F6B11">
            <w:pPr>
              <w:rPr>
                <w:lang w:val="it-IT"/>
              </w:rPr>
            </w:pPr>
            <w:r w:rsidRPr="00B64340">
              <w:rPr>
                <w:lang w:val="it-IT"/>
              </w:rPr>
              <w:t>4</w:t>
            </w:r>
          </w:p>
        </w:tc>
        <w:tc>
          <w:tcPr>
            <w:tcW w:w="5991" w:type="dxa"/>
            <w:tcMar>
              <w:top w:w="30" w:type="dxa"/>
              <w:left w:w="45" w:type="dxa"/>
              <w:bottom w:w="30" w:type="dxa"/>
              <w:right w:w="45" w:type="dxa"/>
            </w:tcMar>
            <w:vAlign w:val="bottom"/>
          </w:tcPr>
          <w:p w14:paraId="63F88C79" w14:textId="77777777" w:rsidR="00112E2F" w:rsidRPr="00B64340" w:rsidRDefault="00112E2F" w:rsidP="002F6B11">
            <w:pPr>
              <w:rPr>
                <w:lang w:val="it-IT"/>
              </w:rPr>
            </w:pPr>
            <w:r w:rsidRPr="00B64340">
              <w:rPr>
                <w:lang w:val="it-IT"/>
              </w:rPr>
              <w:t>Gestire le emozioni associate al denaro</w:t>
            </w:r>
          </w:p>
        </w:tc>
      </w:tr>
      <w:tr w:rsidR="00112E2F" w:rsidRPr="00B64340" w14:paraId="45CA11D0" w14:textId="77777777" w:rsidTr="002F6B11">
        <w:trPr>
          <w:trHeight w:val="315"/>
        </w:trPr>
        <w:tc>
          <w:tcPr>
            <w:tcW w:w="246" w:type="dxa"/>
            <w:vAlign w:val="bottom"/>
          </w:tcPr>
          <w:p w14:paraId="01EB2ADF" w14:textId="77777777" w:rsidR="00112E2F" w:rsidRPr="00B64340" w:rsidRDefault="00112E2F" w:rsidP="002F6B11">
            <w:pPr>
              <w:rPr>
                <w:lang w:val="it-IT"/>
              </w:rPr>
            </w:pPr>
            <w:r w:rsidRPr="00B64340">
              <w:rPr>
                <w:lang w:val="it-IT"/>
              </w:rPr>
              <w:t>5</w:t>
            </w:r>
          </w:p>
        </w:tc>
        <w:tc>
          <w:tcPr>
            <w:tcW w:w="5991" w:type="dxa"/>
            <w:tcMar>
              <w:top w:w="30" w:type="dxa"/>
              <w:left w:w="45" w:type="dxa"/>
              <w:bottom w:w="30" w:type="dxa"/>
              <w:right w:w="45" w:type="dxa"/>
            </w:tcMar>
            <w:vAlign w:val="bottom"/>
          </w:tcPr>
          <w:p w14:paraId="35D84B35" w14:textId="77777777" w:rsidR="00112E2F" w:rsidRPr="00B64340" w:rsidRDefault="00112E2F" w:rsidP="002F6B11">
            <w:pPr>
              <w:rPr>
                <w:lang w:val="it-IT"/>
              </w:rPr>
            </w:pPr>
            <w:bookmarkStart w:id="3" w:name="_Hlk111120610"/>
            <w:r w:rsidRPr="00B64340">
              <w:rPr>
                <w:lang w:val="it-IT"/>
              </w:rPr>
              <w:t>Gestire il denaro durante i periodi critici della vita </w:t>
            </w:r>
            <w:bookmarkEnd w:id="3"/>
          </w:p>
        </w:tc>
      </w:tr>
      <w:tr w:rsidR="00112E2F" w:rsidRPr="00B64340" w14:paraId="0EEF6F77" w14:textId="77777777" w:rsidTr="002F6B11">
        <w:trPr>
          <w:trHeight w:val="407"/>
        </w:trPr>
        <w:tc>
          <w:tcPr>
            <w:tcW w:w="246" w:type="dxa"/>
            <w:vAlign w:val="bottom"/>
          </w:tcPr>
          <w:p w14:paraId="741A3612" w14:textId="77777777" w:rsidR="00112E2F" w:rsidRPr="00B64340" w:rsidRDefault="00112E2F" w:rsidP="002F6B11">
            <w:pPr>
              <w:rPr>
                <w:lang w:val="it-IT"/>
              </w:rPr>
            </w:pPr>
            <w:r w:rsidRPr="00B64340">
              <w:rPr>
                <w:lang w:val="it-IT"/>
              </w:rPr>
              <w:t>6</w:t>
            </w:r>
          </w:p>
        </w:tc>
        <w:tc>
          <w:tcPr>
            <w:tcW w:w="5991" w:type="dxa"/>
            <w:tcMar>
              <w:top w:w="30" w:type="dxa"/>
              <w:left w:w="45" w:type="dxa"/>
              <w:bottom w:w="30" w:type="dxa"/>
              <w:right w:w="45" w:type="dxa"/>
            </w:tcMar>
            <w:vAlign w:val="bottom"/>
          </w:tcPr>
          <w:p w14:paraId="2C9944C1" w14:textId="77777777" w:rsidR="00112E2F" w:rsidRPr="00B64340" w:rsidRDefault="00112E2F" w:rsidP="002F6B11">
            <w:pPr>
              <w:rPr>
                <w:lang w:val="it-IT"/>
              </w:rPr>
            </w:pPr>
            <w:r w:rsidRPr="00B64340">
              <w:rPr>
                <w:lang w:val="it-IT"/>
              </w:rPr>
              <w:t>Diventare una consumatrice critica / un consumatore critico</w:t>
            </w:r>
          </w:p>
        </w:tc>
      </w:tr>
      <w:tr w:rsidR="00112E2F" w:rsidRPr="00B64340" w14:paraId="5E8160FA" w14:textId="77777777" w:rsidTr="002F6B11">
        <w:trPr>
          <w:trHeight w:val="407"/>
        </w:trPr>
        <w:tc>
          <w:tcPr>
            <w:tcW w:w="246" w:type="dxa"/>
            <w:vAlign w:val="bottom"/>
          </w:tcPr>
          <w:p w14:paraId="1293E96C" w14:textId="77777777" w:rsidR="00112E2F" w:rsidRPr="00B64340" w:rsidRDefault="00112E2F" w:rsidP="002F6B11">
            <w:pPr>
              <w:rPr>
                <w:lang w:val="it-IT"/>
              </w:rPr>
            </w:pPr>
            <w:r w:rsidRPr="00B64340">
              <w:rPr>
                <w:lang w:val="it-IT"/>
              </w:rPr>
              <w:t>7</w:t>
            </w:r>
          </w:p>
        </w:tc>
        <w:tc>
          <w:tcPr>
            <w:tcW w:w="5991" w:type="dxa"/>
            <w:tcMar>
              <w:top w:w="30" w:type="dxa"/>
              <w:left w:w="45" w:type="dxa"/>
              <w:bottom w:w="30" w:type="dxa"/>
              <w:right w:w="45" w:type="dxa"/>
            </w:tcMar>
            <w:vAlign w:val="bottom"/>
          </w:tcPr>
          <w:p w14:paraId="4F6E88C2" w14:textId="77777777" w:rsidR="00112E2F" w:rsidRPr="00B64340" w:rsidRDefault="00112E2F" w:rsidP="002F6B11">
            <w:pPr>
              <w:rPr>
                <w:lang w:val="it-IT"/>
              </w:rPr>
            </w:pPr>
            <w:r w:rsidRPr="00B64340">
              <w:rPr>
                <w:lang w:val="it-IT"/>
              </w:rPr>
              <w:t>Apprendimento in famiglia</w:t>
            </w:r>
          </w:p>
        </w:tc>
      </w:tr>
      <w:tr w:rsidR="00112E2F" w:rsidRPr="00B64340" w14:paraId="30B71B73" w14:textId="77777777" w:rsidTr="002F6B11">
        <w:trPr>
          <w:trHeight w:val="407"/>
        </w:trPr>
        <w:tc>
          <w:tcPr>
            <w:tcW w:w="246" w:type="dxa"/>
            <w:vAlign w:val="bottom"/>
          </w:tcPr>
          <w:p w14:paraId="2472433E" w14:textId="77777777" w:rsidR="00112E2F" w:rsidRPr="00B64340" w:rsidRDefault="00112E2F" w:rsidP="002F6B11">
            <w:pPr>
              <w:rPr>
                <w:lang w:val="it-IT"/>
              </w:rPr>
            </w:pPr>
            <w:r w:rsidRPr="00B64340">
              <w:rPr>
                <w:lang w:val="it-IT"/>
              </w:rPr>
              <w:t>8</w:t>
            </w:r>
          </w:p>
        </w:tc>
        <w:tc>
          <w:tcPr>
            <w:tcW w:w="5991" w:type="dxa"/>
            <w:tcMar>
              <w:top w:w="30" w:type="dxa"/>
              <w:left w:w="45" w:type="dxa"/>
              <w:bottom w:w="30" w:type="dxa"/>
              <w:right w:w="45" w:type="dxa"/>
            </w:tcMar>
            <w:vAlign w:val="bottom"/>
          </w:tcPr>
          <w:p w14:paraId="4E8A74FE" w14:textId="77777777" w:rsidR="00112E2F" w:rsidRPr="00B64340" w:rsidRDefault="00112E2F" w:rsidP="002F6B11">
            <w:pPr>
              <w:rPr>
                <w:lang w:val="it-IT"/>
              </w:rPr>
            </w:pPr>
            <w:r w:rsidRPr="00B64340">
              <w:rPr>
                <w:lang w:val="it-IT"/>
              </w:rPr>
              <w:t xml:space="preserve">Cassetta degli attrezzi digitale di Money </w:t>
            </w:r>
            <w:proofErr w:type="spellStart"/>
            <w:r w:rsidRPr="00B64340">
              <w:rPr>
                <w:lang w:val="it-IT"/>
              </w:rPr>
              <w:t>Matters</w:t>
            </w:r>
            <w:proofErr w:type="spellEnd"/>
            <w:r w:rsidRPr="00B64340">
              <w:rPr>
                <w:lang w:val="it-IT"/>
              </w:rPr>
              <w:t> </w:t>
            </w:r>
          </w:p>
        </w:tc>
      </w:tr>
      <w:bookmarkEnd w:id="2"/>
    </w:tbl>
    <w:p w14:paraId="2F6F11A1" w14:textId="096673DE" w:rsidR="00344EE7" w:rsidRPr="00112E2F" w:rsidRDefault="00344EE7" w:rsidP="005A3007">
      <w:pPr>
        <w:spacing w:after="240"/>
        <w:jc w:val="both"/>
        <w:rPr>
          <w:lang w:val="it-IT"/>
        </w:rPr>
      </w:pPr>
    </w:p>
    <w:p w14:paraId="75A91F10" w14:textId="77777777" w:rsidR="0064146E" w:rsidRPr="00112E2F" w:rsidRDefault="0064146E" w:rsidP="0064146E">
      <w:pPr>
        <w:rPr>
          <w:lang w:val="it-IT"/>
        </w:rPr>
      </w:pPr>
    </w:p>
    <w:p w14:paraId="637DF32A" w14:textId="5BC68028" w:rsidR="00344EE7" w:rsidRPr="00112E2F" w:rsidRDefault="00112E2F" w:rsidP="00770F2B">
      <w:pPr>
        <w:spacing w:after="240"/>
        <w:ind w:right="209"/>
        <w:jc w:val="both"/>
        <w:rPr>
          <w:lang w:val="it-IT"/>
        </w:rPr>
      </w:pPr>
      <w:r>
        <w:rPr>
          <w:lang w:val="it-IT"/>
        </w:rPr>
        <w:t xml:space="preserve">Benvenuti al workshop del Modulo </w:t>
      </w:r>
      <w:r w:rsidR="00344EE7" w:rsidRPr="00112E2F">
        <w:rPr>
          <w:lang w:val="it-IT"/>
        </w:rPr>
        <w:t xml:space="preserve">8 – </w:t>
      </w:r>
      <w:r w:rsidRPr="00112E2F">
        <w:rPr>
          <w:lang w:val="it-IT"/>
        </w:rPr>
        <w:t xml:space="preserve">Cassetta degli attrezzi digitale di Money </w:t>
      </w:r>
      <w:proofErr w:type="spellStart"/>
      <w:r w:rsidRPr="00112E2F">
        <w:rPr>
          <w:lang w:val="it-IT"/>
        </w:rPr>
        <w:t>Matters</w:t>
      </w:r>
      <w:proofErr w:type="spellEnd"/>
      <w:r w:rsidR="00344EE7" w:rsidRPr="00112E2F">
        <w:rPr>
          <w:lang w:val="it-IT"/>
        </w:rPr>
        <w:t xml:space="preserve">.  </w:t>
      </w:r>
    </w:p>
    <w:p w14:paraId="71E678FB" w14:textId="7C8F2397" w:rsidR="00344EE7" w:rsidRPr="00112E2F" w:rsidRDefault="005C5BA1" w:rsidP="00770F2B">
      <w:pPr>
        <w:spacing w:after="240"/>
        <w:ind w:right="209"/>
        <w:jc w:val="both"/>
        <w:rPr>
          <w:lang w:val="it-IT"/>
        </w:rPr>
      </w:pPr>
      <w:r>
        <w:rPr>
          <w:lang w:val="it-IT"/>
        </w:rPr>
        <w:t>Risultati di apprendimento (</w:t>
      </w:r>
      <w:proofErr w:type="spellStart"/>
      <w:r>
        <w:rPr>
          <w:lang w:val="it-IT"/>
        </w:rPr>
        <w:t>LOs</w:t>
      </w:r>
      <w:proofErr w:type="spellEnd"/>
      <w:r>
        <w:rPr>
          <w:lang w:val="it-IT"/>
        </w:rPr>
        <w:t xml:space="preserve"> – Learning </w:t>
      </w:r>
      <w:proofErr w:type="spellStart"/>
      <w:r>
        <w:rPr>
          <w:lang w:val="it-IT"/>
        </w:rPr>
        <w:t>Outcomes</w:t>
      </w:r>
      <w:proofErr w:type="spellEnd"/>
      <w:r>
        <w:rPr>
          <w:lang w:val="it-IT"/>
        </w:rPr>
        <w:t>): d</w:t>
      </w:r>
      <w:r w:rsidR="00112E2F" w:rsidRPr="00112E2F">
        <w:rPr>
          <w:lang w:val="it-IT"/>
        </w:rPr>
        <w:t>opo aver completato questo workshop, genitori e tutori saranno in grado di:</w:t>
      </w:r>
    </w:p>
    <w:p w14:paraId="490CFCC4" w14:textId="23FDD0C1" w:rsidR="00E87CC4" w:rsidRDefault="00E87CC4" w:rsidP="00770F2B">
      <w:pPr>
        <w:numPr>
          <w:ilvl w:val="0"/>
          <w:numId w:val="10"/>
        </w:numPr>
        <w:spacing w:after="0" w:line="259" w:lineRule="auto"/>
        <w:ind w:left="426" w:right="209" w:hanging="357"/>
        <w:rPr>
          <w:lang w:val="it-IT"/>
        </w:rPr>
      </w:pPr>
      <w:r w:rsidRPr="00E87CC4">
        <w:rPr>
          <w:lang w:val="it-IT"/>
        </w:rPr>
        <w:t xml:space="preserve">Sviluppare la capacità di utilizzare la Cassetta degli attrezzi digitale (Money </w:t>
      </w:r>
      <w:proofErr w:type="spellStart"/>
      <w:r w:rsidRPr="00E87CC4">
        <w:rPr>
          <w:lang w:val="it-IT"/>
        </w:rPr>
        <w:t>Matters</w:t>
      </w:r>
      <w:proofErr w:type="spellEnd"/>
      <w:r w:rsidRPr="00E87CC4">
        <w:rPr>
          <w:lang w:val="it-IT"/>
        </w:rPr>
        <w:t xml:space="preserve"> Digital </w:t>
      </w:r>
      <w:proofErr w:type="spellStart"/>
      <w:r w:rsidRPr="00E87CC4">
        <w:rPr>
          <w:lang w:val="it-IT"/>
        </w:rPr>
        <w:t>Resources</w:t>
      </w:r>
      <w:proofErr w:type="spellEnd"/>
      <w:r w:rsidRPr="00E87CC4">
        <w:rPr>
          <w:lang w:val="it-IT"/>
        </w:rPr>
        <w:t xml:space="preserve"> Toolkit) e l’applicazione digitale Money </w:t>
      </w:r>
      <w:proofErr w:type="spellStart"/>
      <w:r w:rsidRPr="00E87CC4">
        <w:rPr>
          <w:lang w:val="it-IT"/>
        </w:rPr>
        <w:t>Matters</w:t>
      </w:r>
      <w:proofErr w:type="spellEnd"/>
      <w:r w:rsidRPr="00E87CC4">
        <w:rPr>
          <w:lang w:val="it-IT"/>
        </w:rPr>
        <w:t xml:space="preserve"> App</w:t>
      </w:r>
      <w:r>
        <w:rPr>
          <w:lang w:val="it-IT"/>
        </w:rPr>
        <w:t>.</w:t>
      </w:r>
    </w:p>
    <w:p w14:paraId="1C8406D9" w14:textId="715D511E" w:rsidR="00344EE7" w:rsidRPr="00112E2F" w:rsidRDefault="00E87CC4" w:rsidP="00770F2B">
      <w:pPr>
        <w:numPr>
          <w:ilvl w:val="0"/>
          <w:numId w:val="10"/>
        </w:numPr>
        <w:spacing w:after="0" w:line="259" w:lineRule="auto"/>
        <w:ind w:left="426" w:right="209" w:hanging="357"/>
        <w:rPr>
          <w:lang w:val="it-IT"/>
        </w:rPr>
      </w:pPr>
      <w:r w:rsidRPr="00E87CC4">
        <w:rPr>
          <w:lang w:val="it-IT"/>
        </w:rPr>
        <w:t xml:space="preserve">Accedere alla Biblioteca Money </w:t>
      </w:r>
      <w:proofErr w:type="spellStart"/>
      <w:r w:rsidRPr="00E87CC4">
        <w:rPr>
          <w:lang w:val="it-IT"/>
        </w:rPr>
        <w:t>Matters</w:t>
      </w:r>
      <w:proofErr w:type="spellEnd"/>
      <w:r w:rsidRPr="00E87CC4">
        <w:rPr>
          <w:lang w:val="it-IT"/>
        </w:rPr>
        <w:t xml:space="preserve"> (Money </w:t>
      </w:r>
      <w:proofErr w:type="spellStart"/>
      <w:r w:rsidRPr="00E87CC4">
        <w:rPr>
          <w:lang w:val="it-IT"/>
        </w:rPr>
        <w:t>Matters</w:t>
      </w:r>
      <w:proofErr w:type="spellEnd"/>
      <w:r w:rsidRPr="00E87CC4">
        <w:rPr>
          <w:lang w:val="it-IT"/>
        </w:rPr>
        <w:t xml:space="preserve"> Library) per esplorare le risorse</w:t>
      </w:r>
      <w:r>
        <w:rPr>
          <w:lang w:val="it-IT"/>
        </w:rPr>
        <w:t>.</w:t>
      </w:r>
    </w:p>
    <w:p w14:paraId="100782B5" w14:textId="53733288" w:rsidR="00344EE7" w:rsidRPr="00112E2F" w:rsidRDefault="00E87CC4" w:rsidP="00770F2B">
      <w:pPr>
        <w:numPr>
          <w:ilvl w:val="0"/>
          <w:numId w:val="10"/>
        </w:numPr>
        <w:spacing w:after="0" w:line="259" w:lineRule="auto"/>
        <w:ind w:left="426" w:right="209" w:hanging="357"/>
        <w:rPr>
          <w:lang w:val="it-IT"/>
        </w:rPr>
      </w:pPr>
      <w:r w:rsidRPr="00E87CC4">
        <w:rPr>
          <w:lang w:val="it-IT"/>
        </w:rPr>
        <w:t xml:space="preserve">Ottenere l'accesso alle risorse online di Money </w:t>
      </w:r>
      <w:proofErr w:type="spellStart"/>
      <w:r w:rsidRPr="00E87CC4">
        <w:rPr>
          <w:lang w:val="it-IT"/>
        </w:rPr>
        <w:t>Matters</w:t>
      </w:r>
      <w:proofErr w:type="spellEnd"/>
      <w:r w:rsidRPr="00E87CC4">
        <w:rPr>
          <w:lang w:val="it-IT"/>
        </w:rPr>
        <w:t xml:space="preserve"> e condividerle con i loro figli e studenti</w:t>
      </w:r>
      <w:r w:rsidR="00344EE7" w:rsidRPr="00112E2F">
        <w:rPr>
          <w:lang w:val="it-IT"/>
        </w:rPr>
        <w:t xml:space="preserve">. </w:t>
      </w:r>
    </w:p>
    <w:p w14:paraId="0B2E255C" w14:textId="77777777" w:rsidR="00344EE7" w:rsidRPr="00112E2F" w:rsidRDefault="00344EE7" w:rsidP="00344EE7">
      <w:pPr>
        <w:spacing w:after="160" w:line="259" w:lineRule="auto"/>
        <w:rPr>
          <w:lang w:val="it-IT"/>
        </w:rPr>
      </w:pPr>
    </w:p>
    <w:p w14:paraId="045BF877" w14:textId="7419A903" w:rsidR="0064146E" w:rsidRPr="00112E2F" w:rsidRDefault="0064146E">
      <w:pPr>
        <w:rPr>
          <w:lang w:val="it-IT"/>
        </w:rPr>
      </w:pPr>
      <w:r w:rsidRPr="00112E2F">
        <w:rPr>
          <w:lang w:val="it-IT"/>
        </w:rPr>
        <w:br w:type="page"/>
      </w:r>
    </w:p>
    <w:tbl>
      <w:tblPr>
        <w:tblStyle w:val="Grigliatabella"/>
        <w:tblW w:w="0" w:type="auto"/>
        <w:tblLayout w:type="fixed"/>
        <w:tblLook w:val="04A0" w:firstRow="1" w:lastRow="0" w:firstColumn="1" w:lastColumn="0" w:noHBand="0" w:noVBand="1"/>
      </w:tblPr>
      <w:tblGrid>
        <w:gridCol w:w="1129"/>
        <w:gridCol w:w="4678"/>
        <w:gridCol w:w="1357"/>
        <w:gridCol w:w="1478"/>
        <w:gridCol w:w="1558"/>
      </w:tblGrid>
      <w:tr w:rsidR="005A3007" w:rsidRPr="00112E2F" w14:paraId="5A07770B" w14:textId="77777777" w:rsidTr="00D943C1">
        <w:trPr>
          <w:trHeight w:val="550"/>
        </w:trPr>
        <w:tc>
          <w:tcPr>
            <w:tcW w:w="10200" w:type="dxa"/>
            <w:gridSpan w:val="5"/>
            <w:shd w:val="clear" w:color="auto" w:fill="374856" w:themeFill="text1"/>
          </w:tcPr>
          <w:p w14:paraId="5757AFFE" w14:textId="1237AD54" w:rsidR="00344EE7" w:rsidRPr="00E87CC4" w:rsidRDefault="00E87CC4" w:rsidP="00EE3BAF">
            <w:pPr>
              <w:spacing w:before="120" w:after="120"/>
              <w:rPr>
                <w:color w:val="FFFFFF" w:themeColor="background1"/>
                <w:lang w:val="it-IT"/>
              </w:rPr>
            </w:pPr>
            <w:r w:rsidRPr="00E87CC4">
              <w:rPr>
                <w:color w:val="FFFFFF" w:themeColor="background1"/>
                <w:lang w:val="it-IT"/>
              </w:rPr>
              <w:lastRenderedPageBreak/>
              <w:t>Titolo del Modulo</w:t>
            </w:r>
            <w:r w:rsidR="00344EE7" w:rsidRPr="00E87CC4">
              <w:rPr>
                <w:color w:val="FFFFFF" w:themeColor="background1"/>
                <w:lang w:val="it-IT"/>
              </w:rPr>
              <w:t xml:space="preserve">: </w:t>
            </w:r>
            <w:r w:rsidRPr="00E87CC4">
              <w:rPr>
                <w:b/>
                <w:bCs/>
                <w:color w:val="FFFFFF" w:themeColor="background1"/>
                <w:lang w:val="it-IT"/>
              </w:rPr>
              <w:t xml:space="preserve">Cassetta degli attrezzi digitale di Money </w:t>
            </w:r>
            <w:proofErr w:type="spellStart"/>
            <w:r w:rsidRPr="00E87CC4">
              <w:rPr>
                <w:b/>
                <w:bCs/>
                <w:color w:val="FFFFFF" w:themeColor="background1"/>
                <w:lang w:val="it-IT"/>
              </w:rPr>
              <w:t>Matters</w:t>
            </w:r>
            <w:proofErr w:type="spellEnd"/>
          </w:p>
        </w:tc>
      </w:tr>
      <w:tr w:rsidR="00E87CC4" w:rsidRPr="00112E2F" w14:paraId="36B603A4" w14:textId="77777777" w:rsidTr="00D943C1">
        <w:trPr>
          <w:trHeight w:val="550"/>
        </w:trPr>
        <w:tc>
          <w:tcPr>
            <w:tcW w:w="1129" w:type="dxa"/>
          </w:tcPr>
          <w:p w14:paraId="6B6EBDAE" w14:textId="2DE2947D" w:rsidR="00E87CC4" w:rsidRPr="00E87CC4" w:rsidRDefault="00E87CC4" w:rsidP="00EE3BAF">
            <w:pPr>
              <w:spacing w:before="120" w:after="120"/>
              <w:rPr>
                <w:b/>
                <w:bCs/>
                <w:sz w:val="22"/>
                <w:szCs w:val="22"/>
                <w:lang w:val="it-IT"/>
              </w:rPr>
            </w:pPr>
            <w:proofErr w:type="spellStart"/>
            <w:r w:rsidRPr="00E87CC4">
              <w:rPr>
                <w:b/>
                <w:bCs/>
              </w:rPr>
              <w:t>Durata</w:t>
            </w:r>
            <w:proofErr w:type="spellEnd"/>
          </w:p>
        </w:tc>
        <w:tc>
          <w:tcPr>
            <w:tcW w:w="4678" w:type="dxa"/>
          </w:tcPr>
          <w:p w14:paraId="126FB081" w14:textId="5C3467D2" w:rsidR="00E87CC4" w:rsidRPr="00E87CC4" w:rsidRDefault="00E87CC4" w:rsidP="00EE3BAF">
            <w:pPr>
              <w:spacing w:before="120" w:after="120"/>
              <w:rPr>
                <w:b/>
                <w:bCs/>
                <w:sz w:val="22"/>
                <w:szCs w:val="22"/>
                <w:lang w:val="it-IT"/>
              </w:rPr>
            </w:pPr>
            <w:proofErr w:type="spellStart"/>
            <w:r w:rsidRPr="00E87CC4">
              <w:rPr>
                <w:b/>
                <w:bCs/>
              </w:rPr>
              <w:t>Attività</w:t>
            </w:r>
            <w:proofErr w:type="spellEnd"/>
            <w:r w:rsidRPr="00E87CC4">
              <w:rPr>
                <w:b/>
                <w:bCs/>
              </w:rPr>
              <w:t xml:space="preserve"> di </w:t>
            </w:r>
            <w:proofErr w:type="spellStart"/>
            <w:r w:rsidRPr="00E87CC4">
              <w:rPr>
                <w:b/>
                <w:bCs/>
              </w:rPr>
              <w:t>apprendimento</w:t>
            </w:r>
            <w:proofErr w:type="spellEnd"/>
          </w:p>
        </w:tc>
        <w:tc>
          <w:tcPr>
            <w:tcW w:w="1357" w:type="dxa"/>
          </w:tcPr>
          <w:p w14:paraId="61D2F4BE" w14:textId="01167828" w:rsidR="00E87CC4" w:rsidRPr="00E87CC4" w:rsidRDefault="00E87CC4" w:rsidP="00EE3BAF">
            <w:pPr>
              <w:spacing w:before="120" w:after="120"/>
              <w:rPr>
                <w:b/>
                <w:bCs/>
                <w:sz w:val="22"/>
                <w:szCs w:val="22"/>
                <w:lang w:val="it-IT"/>
              </w:rPr>
            </w:pPr>
            <w:proofErr w:type="spellStart"/>
            <w:r w:rsidRPr="00E87CC4">
              <w:rPr>
                <w:b/>
                <w:bCs/>
              </w:rPr>
              <w:t>Metodi</w:t>
            </w:r>
            <w:proofErr w:type="spellEnd"/>
            <w:r w:rsidRPr="00E87CC4">
              <w:rPr>
                <w:b/>
                <w:bCs/>
              </w:rPr>
              <w:t xml:space="preserve"> </w:t>
            </w:r>
            <w:proofErr w:type="spellStart"/>
            <w:r w:rsidRPr="00E87CC4">
              <w:rPr>
                <w:b/>
                <w:bCs/>
              </w:rPr>
              <w:t>educativi</w:t>
            </w:r>
            <w:proofErr w:type="spellEnd"/>
          </w:p>
        </w:tc>
        <w:tc>
          <w:tcPr>
            <w:tcW w:w="1478" w:type="dxa"/>
          </w:tcPr>
          <w:p w14:paraId="7503F97B" w14:textId="32A7E792" w:rsidR="00E87CC4" w:rsidRPr="00E87CC4" w:rsidRDefault="00E87CC4" w:rsidP="00EE3BAF">
            <w:pPr>
              <w:spacing w:before="120" w:after="120"/>
              <w:rPr>
                <w:b/>
                <w:bCs/>
                <w:sz w:val="22"/>
                <w:szCs w:val="22"/>
                <w:lang w:val="it-IT"/>
              </w:rPr>
            </w:pPr>
            <w:proofErr w:type="spellStart"/>
            <w:r w:rsidRPr="00E87CC4">
              <w:rPr>
                <w:b/>
                <w:bCs/>
              </w:rPr>
              <w:t>Materiali</w:t>
            </w:r>
            <w:proofErr w:type="spellEnd"/>
            <w:r w:rsidRPr="00E87CC4">
              <w:rPr>
                <w:b/>
                <w:bCs/>
              </w:rPr>
              <w:t xml:space="preserve"> / </w:t>
            </w:r>
            <w:proofErr w:type="spellStart"/>
            <w:r w:rsidRPr="00E87CC4">
              <w:rPr>
                <w:b/>
                <w:bCs/>
              </w:rPr>
              <w:t>Attrezzature</w:t>
            </w:r>
            <w:proofErr w:type="spellEnd"/>
            <w:r w:rsidRPr="00E87CC4">
              <w:rPr>
                <w:b/>
                <w:bCs/>
              </w:rPr>
              <w:t xml:space="preserve"> </w:t>
            </w:r>
            <w:proofErr w:type="spellStart"/>
            <w:r w:rsidRPr="00E87CC4">
              <w:rPr>
                <w:b/>
                <w:bCs/>
              </w:rPr>
              <w:t>richieste</w:t>
            </w:r>
            <w:proofErr w:type="spellEnd"/>
          </w:p>
        </w:tc>
        <w:tc>
          <w:tcPr>
            <w:tcW w:w="1558" w:type="dxa"/>
          </w:tcPr>
          <w:p w14:paraId="3486E96E" w14:textId="30D630C9" w:rsidR="00E87CC4" w:rsidRPr="00E87CC4" w:rsidRDefault="00E87CC4" w:rsidP="00EE3BAF">
            <w:pPr>
              <w:spacing w:before="120" w:after="120"/>
              <w:rPr>
                <w:b/>
                <w:bCs/>
                <w:sz w:val="22"/>
                <w:szCs w:val="22"/>
                <w:lang w:val="it-IT"/>
              </w:rPr>
            </w:pPr>
            <w:r w:rsidRPr="00E87CC4">
              <w:rPr>
                <w:b/>
                <w:bCs/>
              </w:rPr>
              <w:t xml:space="preserve">Dispense e </w:t>
            </w:r>
            <w:proofErr w:type="spellStart"/>
            <w:r w:rsidRPr="00E87CC4">
              <w:rPr>
                <w:b/>
                <w:bCs/>
              </w:rPr>
              <w:t>schede</w:t>
            </w:r>
            <w:proofErr w:type="spellEnd"/>
            <w:r w:rsidRPr="00E87CC4">
              <w:rPr>
                <w:b/>
                <w:bCs/>
              </w:rPr>
              <w:t xml:space="preserve"> </w:t>
            </w:r>
            <w:proofErr w:type="spellStart"/>
            <w:r w:rsidRPr="00E87CC4">
              <w:rPr>
                <w:b/>
                <w:bCs/>
              </w:rPr>
              <w:t>delle</w:t>
            </w:r>
            <w:proofErr w:type="spellEnd"/>
            <w:r w:rsidRPr="00E87CC4">
              <w:rPr>
                <w:b/>
                <w:bCs/>
              </w:rPr>
              <w:t xml:space="preserve"> </w:t>
            </w:r>
            <w:proofErr w:type="spellStart"/>
            <w:r w:rsidRPr="00E87CC4">
              <w:rPr>
                <w:b/>
                <w:bCs/>
              </w:rPr>
              <w:t>attività</w:t>
            </w:r>
            <w:proofErr w:type="spellEnd"/>
            <w:r w:rsidRPr="00E87CC4">
              <w:rPr>
                <w:b/>
                <w:bCs/>
              </w:rPr>
              <w:t xml:space="preserve"> </w:t>
            </w:r>
          </w:p>
        </w:tc>
      </w:tr>
      <w:tr w:rsidR="005A3007" w:rsidRPr="00112E2F" w14:paraId="3CFED00F" w14:textId="77777777" w:rsidTr="00D943C1">
        <w:trPr>
          <w:trHeight w:val="1670"/>
        </w:trPr>
        <w:tc>
          <w:tcPr>
            <w:tcW w:w="1129" w:type="dxa"/>
          </w:tcPr>
          <w:p w14:paraId="7FB68CE1" w14:textId="1AF4DBB2" w:rsidR="00344EE7" w:rsidRPr="00112E2F" w:rsidRDefault="00344EE7" w:rsidP="00EE3BAF">
            <w:pPr>
              <w:spacing w:before="120" w:after="120"/>
              <w:rPr>
                <w:bCs/>
                <w:sz w:val="22"/>
                <w:szCs w:val="22"/>
                <w:lang w:val="it-IT"/>
              </w:rPr>
            </w:pPr>
            <w:proofErr w:type="gramStart"/>
            <w:r w:rsidRPr="00112E2F">
              <w:rPr>
                <w:bCs/>
                <w:sz w:val="22"/>
                <w:szCs w:val="22"/>
                <w:lang w:val="it-IT"/>
              </w:rPr>
              <w:t>10</w:t>
            </w:r>
            <w:proofErr w:type="gramEnd"/>
            <w:r w:rsidRPr="00112E2F">
              <w:rPr>
                <w:bCs/>
                <w:sz w:val="22"/>
                <w:szCs w:val="22"/>
                <w:lang w:val="it-IT"/>
              </w:rPr>
              <w:t xml:space="preserve"> min</w:t>
            </w:r>
            <w:r w:rsidR="00E87CC4">
              <w:rPr>
                <w:bCs/>
                <w:sz w:val="22"/>
                <w:szCs w:val="22"/>
                <w:lang w:val="it-IT"/>
              </w:rPr>
              <w:t>uti</w:t>
            </w:r>
          </w:p>
        </w:tc>
        <w:tc>
          <w:tcPr>
            <w:tcW w:w="4678" w:type="dxa"/>
          </w:tcPr>
          <w:p w14:paraId="39027CFD" w14:textId="77777777" w:rsidR="00884AA2" w:rsidRPr="00884AA2" w:rsidRDefault="00884AA2" w:rsidP="00EE3BAF">
            <w:pPr>
              <w:pBdr>
                <w:top w:val="nil"/>
                <w:left w:val="nil"/>
                <w:bottom w:val="nil"/>
                <w:right w:val="nil"/>
                <w:between w:val="nil"/>
              </w:pBdr>
              <w:spacing w:before="120" w:after="120"/>
              <w:ind w:left="360" w:hanging="360"/>
              <w:rPr>
                <w:b/>
                <w:color w:val="374856"/>
                <w:sz w:val="22"/>
                <w:szCs w:val="22"/>
                <w:u w:val="single"/>
                <w:lang w:val="it-IT"/>
              </w:rPr>
            </w:pPr>
            <w:r w:rsidRPr="00884AA2">
              <w:rPr>
                <w:b/>
                <w:color w:val="374856"/>
                <w:sz w:val="22"/>
                <w:szCs w:val="22"/>
                <w:u w:val="single"/>
                <w:lang w:val="it-IT"/>
              </w:rPr>
              <w:t>Dare il benvenuto</w:t>
            </w:r>
          </w:p>
          <w:p w14:paraId="2F81BB72" w14:textId="77777777" w:rsidR="00884AA2" w:rsidRPr="00884AA2" w:rsidRDefault="00884AA2" w:rsidP="00EE3BAF">
            <w:pPr>
              <w:pBdr>
                <w:top w:val="nil"/>
                <w:left w:val="nil"/>
                <w:bottom w:val="nil"/>
                <w:right w:val="nil"/>
                <w:between w:val="nil"/>
              </w:pBdr>
              <w:spacing w:before="120" w:after="120"/>
              <w:ind w:left="360" w:hanging="360"/>
              <w:rPr>
                <w:b/>
                <w:color w:val="374856"/>
                <w:sz w:val="22"/>
                <w:szCs w:val="22"/>
                <w:u w:val="single"/>
                <w:lang w:val="it-IT"/>
              </w:rPr>
            </w:pPr>
            <w:r w:rsidRPr="00884AA2">
              <w:rPr>
                <w:b/>
                <w:color w:val="374856"/>
                <w:sz w:val="22"/>
                <w:szCs w:val="22"/>
                <w:u w:val="single"/>
                <w:lang w:val="it-IT"/>
              </w:rPr>
              <w:t>Risultati di apprendimento (LO)</w:t>
            </w:r>
          </w:p>
          <w:p w14:paraId="1F00CD79" w14:textId="77777777" w:rsidR="00884AA2" w:rsidRPr="00884AA2" w:rsidRDefault="00884AA2" w:rsidP="00EE3BAF">
            <w:pPr>
              <w:pBdr>
                <w:top w:val="nil"/>
                <w:left w:val="nil"/>
                <w:bottom w:val="nil"/>
                <w:right w:val="nil"/>
                <w:between w:val="nil"/>
              </w:pBdr>
              <w:spacing w:before="120" w:after="120"/>
              <w:rPr>
                <w:bCs/>
                <w:color w:val="374856"/>
                <w:sz w:val="22"/>
                <w:szCs w:val="22"/>
                <w:lang w:val="it-IT"/>
              </w:rPr>
            </w:pPr>
            <w:r w:rsidRPr="00884AA2">
              <w:rPr>
                <w:bCs/>
                <w:color w:val="374856"/>
                <w:sz w:val="22"/>
                <w:szCs w:val="22"/>
                <w:lang w:val="it-IT"/>
              </w:rPr>
              <w:t>Fornire una breve panoramica dei risultati di apprendimento del modulo e una descrizione dell'importanza del corretto utilizzo dei pagamenti online ed elettronici.</w:t>
            </w:r>
          </w:p>
          <w:p w14:paraId="7CD75240" w14:textId="77777777" w:rsidR="00884AA2" w:rsidRPr="00884AA2" w:rsidRDefault="00884AA2" w:rsidP="00EE3BAF">
            <w:pPr>
              <w:pBdr>
                <w:top w:val="nil"/>
                <w:left w:val="nil"/>
                <w:bottom w:val="nil"/>
                <w:right w:val="nil"/>
                <w:between w:val="nil"/>
              </w:pBdr>
              <w:spacing w:before="120" w:after="120"/>
              <w:ind w:left="360" w:hanging="360"/>
              <w:rPr>
                <w:b/>
                <w:color w:val="374856"/>
                <w:sz w:val="22"/>
                <w:szCs w:val="22"/>
                <w:u w:val="single"/>
                <w:lang w:val="it-IT"/>
              </w:rPr>
            </w:pPr>
            <w:r w:rsidRPr="00884AA2">
              <w:rPr>
                <w:b/>
                <w:color w:val="374856"/>
                <w:sz w:val="22"/>
                <w:szCs w:val="22"/>
                <w:u w:val="single"/>
                <w:lang w:val="it-IT"/>
              </w:rPr>
              <w:t>Pianificare la sessione</w:t>
            </w:r>
          </w:p>
          <w:p w14:paraId="79C2F1CA" w14:textId="6B7B6366" w:rsidR="00344EE7" w:rsidRPr="00884AA2" w:rsidRDefault="00884AA2" w:rsidP="00EE3BAF">
            <w:pPr>
              <w:spacing w:before="120" w:after="120"/>
              <w:rPr>
                <w:bCs/>
                <w:sz w:val="22"/>
                <w:szCs w:val="22"/>
                <w:lang w:val="it-IT"/>
              </w:rPr>
            </w:pPr>
            <w:r w:rsidRPr="00884AA2">
              <w:rPr>
                <w:bCs/>
                <w:color w:val="374856"/>
                <w:sz w:val="22"/>
                <w:szCs w:val="22"/>
                <w:lang w:val="it-IT"/>
              </w:rPr>
              <w:t>Introdurre il programma visivo fornendo una breve panoramica ed eventuali pulizie / avvisi</w:t>
            </w:r>
          </w:p>
        </w:tc>
        <w:tc>
          <w:tcPr>
            <w:tcW w:w="1357" w:type="dxa"/>
          </w:tcPr>
          <w:p w14:paraId="46C2B86F" w14:textId="77777777" w:rsidR="00344EE7" w:rsidRPr="00112E2F" w:rsidRDefault="00344EE7" w:rsidP="00EE3BAF">
            <w:pPr>
              <w:spacing w:before="120" w:after="120"/>
              <w:rPr>
                <w:bCs/>
                <w:sz w:val="22"/>
                <w:szCs w:val="22"/>
                <w:lang w:val="it-IT"/>
              </w:rPr>
            </w:pPr>
          </w:p>
        </w:tc>
        <w:tc>
          <w:tcPr>
            <w:tcW w:w="1478" w:type="dxa"/>
          </w:tcPr>
          <w:p w14:paraId="372A6373" w14:textId="784E1142" w:rsidR="00344EE7" w:rsidRPr="00112E2F" w:rsidRDefault="00344EE7" w:rsidP="00EE3BAF">
            <w:pPr>
              <w:spacing w:before="120" w:after="120"/>
              <w:rPr>
                <w:bCs/>
                <w:sz w:val="22"/>
                <w:szCs w:val="22"/>
                <w:lang w:val="it-IT"/>
              </w:rPr>
            </w:pPr>
            <w:r w:rsidRPr="00112E2F">
              <w:rPr>
                <w:bCs/>
                <w:color w:val="000000"/>
                <w:sz w:val="22"/>
                <w:szCs w:val="22"/>
                <w:lang w:val="it-IT"/>
              </w:rPr>
              <w:fldChar w:fldCharType="begin"/>
            </w:r>
            <w:r w:rsidRPr="00112E2F">
              <w:rPr>
                <w:bCs/>
                <w:color w:val="000000"/>
                <w:sz w:val="22"/>
                <w:szCs w:val="22"/>
                <w:lang w:val="it-IT"/>
              </w:rPr>
              <w:instrText xml:space="preserve"> LINK Word.Document.12 "/Users/elizabethkelly/Documents/2021-2022/Money Matters /IO3/Revised /Module 1 /Session Plan Module 1.docx" OLE_LINK1 \a \r  \* MERGEFORMAT </w:instrText>
            </w:r>
            <w:r w:rsidRPr="00112E2F">
              <w:rPr>
                <w:bCs/>
                <w:color w:val="000000"/>
                <w:sz w:val="22"/>
                <w:szCs w:val="22"/>
                <w:lang w:val="it-IT"/>
              </w:rPr>
              <w:fldChar w:fldCharType="separate"/>
            </w:r>
            <w:r w:rsidRPr="00112E2F">
              <w:rPr>
                <w:bCs/>
                <w:sz w:val="22"/>
                <w:szCs w:val="22"/>
                <w:lang w:val="it-IT"/>
              </w:rPr>
              <w:t xml:space="preserve"> </w:t>
            </w:r>
          </w:p>
          <w:p w14:paraId="7036068B" w14:textId="77777777" w:rsidR="00344EE7" w:rsidRPr="00112E2F" w:rsidRDefault="00344EE7" w:rsidP="00EE3BAF">
            <w:pPr>
              <w:pBdr>
                <w:top w:val="nil"/>
                <w:left w:val="nil"/>
                <w:bottom w:val="nil"/>
                <w:right w:val="nil"/>
                <w:between w:val="nil"/>
              </w:pBdr>
              <w:spacing w:before="120" w:after="120"/>
              <w:ind w:left="360" w:hanging="360"/>
              <w:rPr>
                <w:bCs/>
                <w:color w:val="000000"/>
                <w:sz w:val="22"/>
                <w:szCs w:val="22"/>
                <w:lang w:val="it-IT"/>
              </w:rPr>
            </w:pPr>
            <w:r w:rsidRPr="00112E2F">
              <w:rPr>
                <w:bCs/>
                <w:color w:val="000000"/>
                <w:sz w:val="22"/>
                <w:szCs w:val="22"/>
                <w:lang w:val="it-IT"/>
              </w:rPr>
              <w:fldChar w:fldCharType="end"/>
            </w:r>
            <w:r w:rsidRPr="00112E2F">
              <w:rPr>
                <w:bCs/>
                <w:color w:val="000000"/>
                <w:sz w:val="22"/>
                <w:szCs w:val="22"/>
                <w:lang w:val="it-IT"/>
              </w:rPr>
              <w:t xml:space="preserve">PP2- LO </w:t>
            </w:r>
          </w:p>
          <w:p w14:paraId="042E6A23" w14:textId="35208867" w:rsidR="00344EE7" w:rsidRPr="00112E2F" w:rsidRDefault="00344EE7" w:rsidP="00EE3BAF">
            <w:pPr>
              <w:pBdr>
                <w:top w:val="nil"/>
                <w:left w:val="nil"/>
                <w:bottom w:val="nil"/>
                <w:right w:val="nil"/>
                <w:between w:val="nil"/>
              </w:pBdr>
              <w:spacing w:before="120" w:after="120"/>
              <w:ind w:left="360" w:hanging="360"/>
              <w:rPr>
                <w:bCs/>
                <w:color w:val="374856"/>
                <w:sz w:val="22"/>
                <w:szCs w:val="22"/>
                <w:lang w:val="it-IT"/>
              </w:rPr>
            </w:pPr>
            <w:r w:rsidRPr="00112E2F">
              <w:rPr>
                <w:bCs/>
                <w:color w:val="000000"/>
                <w:sz w:val="22"/>
                <w:szCs w:val="22"/>
                <w:lang w:val="it-IT"/>
              </w:rPr>
              <w:t>PP 3-</w:t>
            </w:r>
            <w:r w:rsidR="00884AA2">
              <w:rPr>
                <w:bCs/>
                <w:color w:val="374856"/>
                <w:sz w:val="22"/>
                <w:szCs w:val="22"/>
                <w:lang w:val="it-IT"/>
              </w:rPr>
              <w:t>Programma visivo</w:t>
            </w:r>
          </w:p>
        </w:tc>
        <w:tc>
          <w:tcPr>
            <w:tcW w:w="1558" w:type="dxa"/>
          </w:tcPr>
          <w:p w14:paraId="03AA72B2" w14:textId="303CFFC4" w:rsidR="00344EE7" w:rsidRPr="00112E2F" w:rsidRDefault="00884AA2" w:rsidP="00EE3BAF">
            <w:pPr>
              <w:spacing w:before="120" w:after="120"/>
              <w:rPr>
                <w:bCs/>
                <w:sz w:val="22"/>
                <w:szCs w:val="22"/>
                <w:lang w:val="it-IT"/>
              </w:rPr>
            </w:pPr>
            <w:r w:rsidRPr="00884AA2">
              <w:rPr>
                <w:bCs/>
                <w:sz w:val="22"/>
                <w:szCs w:val="22"/>
                <w:lang w:val="it-IT"/>
              </w:rPr>
              <w:t>Registro delle presenze al workshop</w:t>
            </w:r>
          </w:p>
        </w:tc>
      </w:tr>
      <w:tr w:rsidR="005A3007" w:rsidRPr="00112E2F" w14:paraId="154296E8" w14:textId="77777777" w:rsidTr="00D943C1">
        <w:trPr>
          <w:trHeight w:val="550"/>
        </w:trPr>
        <w:tc>
          <w:tcPr>
            <w:tcW w:w="1129" w:type="dxa"/>
          </w:tcPr>
          <w:p w14:paraId="1680AE89" w14:textId="4D9E0E24" w:rsidR="00344EE7" w:rsidRPr="00112E2F" w:rsidRDefault="00344EE7" w:rsidP="00EE3BAF">
            <w:pPr>
              <w:spacing w:before="120" w:after="120"/>
              <w:rPr>
                <w:sz w:val="22"/>
                <w:szCs w:val="22"/>
                <w:lang w:val="it-IT"/>
              </w:rPr>
            </w:pPr>
            <w:proofErr w:type="gramStart"/>
            <w:r w:rsidRPr="00112E2F">
              <w:rPr>
                <w:sz w:val="22"/>
                <w:szCs w:val="22"/>
                <w:lang w:val="it-IT"/>
              </w:rPr>
              <w:t>10</w:t>
            </w:r>
            <w:proofErr w:type="gramEnd"/>
            <w:r w:rsidRPr="00112E2F">
              <w:rPr>
                <w:sz w:val="22"/>
                <w:szCs w:val="22"/>
                <w:lang w:val="it-IT"/>
              </w:rPr>
              <w:t xml:space="preserve"> </w:t>
            </w:r>
            <w:r w:rsidR="00E87CC4" w:rsidRPr="00E87CC4">
              <w:rPr>
                <w:sz w:val="22"/>
                <w:szCs w:val="22"/>
                <w:lang w:val="it-IT"/>
              </w:rPr>
              <w:t>minuti</w:t>
            </w:r>
          </w:p>
        </w:tc>
        <w:tc>
          <w:tcPr>
            <w:tcW w:w="4678" w:type="dxa"/>
          </w:tcPr>
          <w:p w14:paraId="61B48480" w14:textId="17A6F352" w:rsidR="00344EE7" w:rsidRPr="00EB420F" w:rsidRDefault="00EB420F" w:rsidP="00EE3BAF">
            <w:pPr>
              <w:spacing w:before="120" w:after="120"/>
              <w:rPr>
                <w:b/>
                <w:bCs/>
                <w:sz w:val="22"/>
                <w:szCs w:val="22"/>
                <w:u w:val="single"/>
                <w:lang w:val="it-IT"/>
              </w:rPr>
            </w:pPr>
            <w:r w:rsidRPr="00EB420F">
              <w:rPr>
                <w:b/>
                <w:bCs/>
                <w:sz w:val="22"/>
                <w:szCs w:val="22"/>
                <w:u w:val="single"/>
                <w:lang w:val="it-IT"/>
              </w:rPr>
              <w:t>Attività rompighiaccio</w:t>
            </w:r>
            <w:r w:rsidR="00344EE7" w:rsidRPr="00EB420F">
              <w:rPr>
                <w:b/>
                <w:bCs/>
                <w:sz w:val="22"/>
                <w:szCs w:val="22"/>
                <w:u w:val="single"/>
                <w:lang w:val="it-IT"/>
              </w:rPr>
              <w:t xml:space="preserve"> M</w:t>
            </w:r>
            <w:r w:rsidRPr="00EB420F">
              <w:rPr>
                <w:b/>
                <w:bCs/>
                <w:sz w:val="22"/>
                <w:szCs w:val="22"/>
                <w:u w:val="single"/>
                <w:lang w:val="it-IT"/>
              </w:rPr>
              <w:t xml:space="preserve"> </w:t>
            </w:r>
            <w:r w:rsidR="00344EE7" w:rsidRPr="00EB420F">
              <w:rPr>
                <w:b/>
                <w:bCs/>
                <w:sz w:val="22"/>
                <w:szCs w:val="22"/>
                <w:u w:val="single"/>
                <w:lang w:val="it-IT"/>
              </w:rPr>
              <w:t xml:space="preserve">8.1: </w:t>
            </w:r>
          </w:p>
          <w:p w14:paraId="0A27DD98" w14:textId="77777777" w:rsidR="00EB420F" w:rsidRPr="00112E2F" w:rsidRDefault="00EB420F" w:rsidP="00622F59">
            <w:pPr>
              <w:spacing w:before="120"/>
              <w:rPr>
                <w:sz w:val="22"/>
                <w:szCs w:val="22"/>
                <w:lang w:val="it-IT"/>
              </w:rPr>
            </w:pPr>
            <w:r w:rsidRPr="00112E2F">
              <w:rPr>
                <w:sz w:val="22"/>
                <w:szCs w:val="22"/>
                <w:lang w:val="it"/>
              </w:rPr>
              <w:t xml:space="preserve">Avvia una discussione di gruppo, ponendo ai partecipanti le seguenti domande. Le risposte possono essere registrate su una lavagna a fogli mobili:  </w:t>
            </w:r>
          </w:p>
          <w:p w14:paraId="366CD501" w14:textId="77777777" w:rsidR="00EB420F" w:rsidRPr="00112E2F" w:rsidRDefault="00EB420F" w:rsidP="00622F59">
            <w:pPr>
              <w:spacing w:before="120"/>
              <w:rPr>
                <w:sz w:val="22"/>
                <w:szCs w:val="22"/>
                <w:lang w:val="it-IT"/>
              </w:rPr>
            </w:pPr>
            <w:r w:rsidRPr="00112E2F">
              <w:rPr>
                <w:sz w:val="22"/>
                <w:szCs w:val="22"/>
                <w:lang w:val="it"/>
              </w:rPr>
              <w:t xml:space="preserve">Hai già insegnato o discusso di alfabetizzazione finanziaria a casa tua? </w:t>
            </w:r>
          </w:p>
          <w:p w14:paraId="08345777" w14:textId="77777777" w:rsidR="00EB420F" w:rsidRPr="00112E2F" w:rsidRDefault="00EB420F" w:rsidP="00622F59">
            <w:pPr>
              <w:spacing w:before="120"/>
              <w:rPr>
                <w:sz w:val="22"/>
                <w:szCs w:val="22"/>
                <w:lang w:val="it-IT"/>
              </w:rPr>
            </w:pPr>
            <w:r w:rsidRPr="00112E2F">
              <w:rPr>
                <w:sz w:val="22"/>
                <w:szCs w:val="22"/>
                <w:lang w:val="it"/>
              </w:rPr>
              <w:t xml:space="preserve">Perché pensi che sia importante insegnare l'alfabetizzazione finanziaria ai bambini fin dalla giovane età?  </w:t>
            </w:r>
          </w:p>
          <w:p w14:paraId="550D51F6" w14:textId="5B0C2A60" w:rsidR="00344EE7" w:rsidRPr="00112E2F" w:rsidRDefault="00EB420F" w:rsidP="00EE3BAF">
            <w:pPr>
              <w:spacing w:before="120" w:after="120"/>
              <w:rPr>
                <w:sz w:val="22"/>
                <w:szCs w:val="22"/>
                <w:lang w:val="it-IT"/>
              </w:rPr>
            </w:pPr>
            <w:r w:rsidRPr="00112E2F">
              <w:rPr>
                <w:sz w:val="22"/>
                <w:szCs w:val="22"/>
                <w:lang w:val="it"/>
              </w:rPr>
              <w:t xml:space="preserve">Chiedi ai partecipanti di condividere con il gruppo.  </w:t>
            </w:r>
          </w:p>
        </w:tc>
        <w:tc>
          <w:tcPr>
            <w:tcW w:w="1357" w:type="dxa"/>
          </w:tcPr>
          <w:p w14:paraId="7B0E3B48" w14:textId="2B4BB475" w:rsidR="00344EE7" w:rsidRPr="00112E2F" w:rsidRDefault="00EB420F" w:rsidP="00EE3BAF">
            <w:pPr>
              <w:spacing w:before="120" w:after="120"/>
              <w:rPr>
                <w:sz w:val="22"/>
                <w:szCs w:val="22"/>
                <w:lang w:val="it-IT"/>
              </w:rPr>
            </w:pPr>
            <w:r w:rsidRPr="00112E2F">
              <w:rPr>
                <w:sz w:val="22"/>
                <w:szCs w:val="22"/>
                <w:lang w:val="it"/>
              </w:rPr>
              <w:t xml:space="preserve">Collaborazione e pratica </w:t>
            </w:r>
          </w:p>
        </w:tc>
        <w:tc>
          <w:tcPr>
            <w:tcW w:w="1478" w:type="dxa"/>
          </w:tcPr>
          <w:p w14:paraId="6C052F17" w14:textId="77777777" w:rsidR="00344EE7" w:rsidRPr="00112E2F" w:rsidRDefault="00344EE7" w:rsidP="00EE3BAF">
            <w:pPr>
              <w:spacing w:before="120" w:after="120"/>
              <w:rPr>
                <w:sz w:val="22"/>
                <w:szCs w:val="22"/>
                <w:lang w:val="it-IT"/>
              </w:rPr>
            </w:pPr>
            <w:r w:rsidRPr="00112E2F">
              <w:rPr>
                <w:sz w:val="22"/>
                <w:szCs w:val="22"/>
                <w:lang w:val="it-IT"/>
              </w:rPr>
              <w:t xml:space="preserve">PP4 </w:t>
            </w:r>
          </w:p>
        </w:tc>
        <w:tc>
          <w:tcPr>
            <w:tcW w:w="1558" w:type="dxa"/>
          </w:tcPr>
          <w:p w14:paraId="1DEC81F7" w14:textId="77777777" w:rsidR="00344EE7" w:rsidRPr="00112E2F" w:rsidRDefault="00344EE7" w:rsidP="00EE3BAF">
            <w:pPr>
              <w:spacing w:before="120" w:after="120"/>
              <w:rPr>
                <w:sz w:val="22"/>
                <w:szCs w:val="22"/>
                <w:lang w:val="it-IT"/>
              </w:rPr>
            </w:pPr>
          </w:p>
        </w:tc>
      </w:tr>
      <w:tr w:rsidR="005A3007" w:rsidRPr="00112E2F" w14:paraId="0340F9D6" w14:textId="77777777" w:rsidTr="00D943C1">
        <w:trPr>
          <w:trHeight w:val="550"/>
        </w:trPr>
        <w:tc>
          <w:tcPr>
            <w:tcW w:w="1129" w:type="dxa"/>
          </w:tcPr>
          <w:p w14:paraId="36A40245" w14:textId="22AED162" w:rsidR="00344EE7" w:rsidRPr="00112E2F" w:rsidRDefault="00344EE7" w:rsidP="00EE3BAF">
            <w:pPr>
              <w:spacing w:before="120" w:after="120"/>
              <w:rPr>
                <w:sz w:val="22"/>
                <w:szCs w:val="22"/>
                <w:lang w:val="it-IT"/>
              </w:rPr>
            </w:pPr>
            <w:proofErr w:type="gramStart"/>
            <w:r w:rsidRPr="00112E2F">
              <w:rPr>
                <w:sz w:val="22"/>
                <w:szCs w:val="22"/>
                <w:lang w:val="it-IT"/>
              </w:rPr>
              <w:t>10</w:t>
            </w:r>
            <w:proofErr w:type="gramEnd"/>
            <w:r w:rsidRPr="00112E2F">
              <w:rPr>
                <w:sz w:val="22"/>
                <w:szCs w:val="22"/>
                <w:lang w:val="it-IT"/>
              </w:rPr>
              <w:t xml:space="preserve"> </w:t>
            </w:r>
            <w:r w:rsidR="00E87CC4" w:rsidRPr="00E87CC4">
              <w:rPr>
                <w:sz w:val="22"/>
                <w:szCs w:val="22"/>
                <w:lang w:val="it-IT"/>
              </w:rPr>
              <w:t>minuti</w:t>
            </w:r>
          </w:p>
        </w:tc>
        <w:tc>
          <w:tcPr>
            <w:tcW w:w="4678" w:type="dxa"/>
          </w:tcPr>
          <w:p w14:paraId="4CF7EF8D" w14:textId="1DD1D6E9" w:rsidR="00344EE7" w:rsidRPr="00EB420F" w:rsidRDefault="00EB420F" w:rsidP="00EE3BAF">
            <w:pPr>
              <w:spacing w:before="120" w:after="120"/>
              <w:rPr>
                <w:b/>
                <w:bCs/>
                <w:sz w:val="22"/>
                <w:szCs w:val="22"/>
                <w:u w:val="single"/>
                <w:lang w:val="it-IT"/>
              </w:rPr>
            </w:pPr>
            <w:r w:rsidRPr="00EB420F">
              <w:rPr>
                <w:b/>
                <w:bCs/>
                <w:sz w:val="22"/>
                <w:szCs w:val="22"/>
                <w:u w:val="single"/>
                <w:lang w:val="it-IT"/>
              </w:rPr>
              <w:t xml:space="preserve">Esplorando la biblioteca Money </w:t>
            </w:r>
            <w:proofErr w:type="spellStart"/>
            <w:r w:rsidRPr="00EB420F">
              <w:rPr>
                <w:b/>
                <w:bCs/>
                <w:sz w:val="22"/>
                <w:szCs w:val="22"/>
                <w:u w:val="single"/>
                <w:lang w:val="it-IT"/>
              </w:rPr>
              <w:t>Matters</w:t>
            </w:r>
            <w:proofErr w:type="spellEnd"/>
          </w:p>
          <w:p w14:paraId="4B426E83" w14:textId="7DBD88EC" w:rsidR="00EB420F" w:rsidRPr="00112E2F" w:rsidRDefault="00EB420F" w:rsidP="0004441E">
            <w:pPr>
              <w:spacing w:before="120"/>
              <w:rPr>
                <w:sz w:val="22"/>
                <w:szCs w:val="22"/>
                <w:lang w:val="it-IT"/>
              </w:rPr>
            </w:pPr>
            <w:r w:rsidRPr="00112E2F">
              <w:rPr>
                <w:sz w:val="22"/>
                <w:szCs w:val="22"/>
                <w:lang w:val="it"/>
              </w:rPr>
              <w:t xml:space="preserve">Introduci i partecipanti alla </w:t>
            </w:r>
            <w:r>
              <w:rPr>
                <w:sz w:val="22"/>
                <w:szCs w:val="22"/>
                <w:lang w:val="it"/>
              </w:rPr>
              <w:t xml:space="preserve">biblioteca Money </w:t>
            </w:r>
            <w:proofErr w:type="spellStart"/>
            <w:r>
              <w:rPr>
                <w:sz w:val="22"/>
                <w:szCs w:val="22"/>
                <w:lang w:val="it"/>
              </w:rPr>
              <w:t>Matters</w:t>
            </w:r>
            <w:proofErr w:type="spellEnd"/>
            <w:r>
              <w:rPr>
                <w:sz w:val="22"/>
                <w:szCs w:val="22"/>
                <w:lang w:val="it"/>
              </w:rPr>
              <w:t xml:space="preserve"> (</w:t>
            </w:r>
            <w:r w:rsidRPr="00112E2F">
              <w:rPr>
                <w:sz w:val="22"/>
                <w:szCs w:val="22"/>
                <w:lang w:val="it"/>
              </w:rPr>
              <w:t xml:space="preserve">Money </w:t>
            </w:r>
            <w:proofErr w:type="spellStart"/>
            <w:r w:rsidRPr="00112E2F">
              <w:rPr>
                <w:sz w:val="22"/>
                <w:szCs w:val="22"/>
                <w:lang w:val="it"/>
              </w:rPr>
              <w:t>Matters</w:t>
            </w:r>
            <w:proofErr w:type="spellEnd"/>
            <w:r w:rsidRPr="00112E2F">
              <w:rPr>
                <w:sz w:val="22"/>
                <w:szCs w:val="22"/>
                <w:lang w:val="it"/>
              </w:rPr>
              <w:t xml:space="preserve"> Library</w:t>
            </w:r>
            <w:r>
              <w:rPr>
                <w:sz w:val="22"/>
                <w:szCs w:val="22"/>
                <w:lang w:val="it"/>
              </w:rPr>
              <w:t>)</w:t>
            </w:r>
            <w:r w:rsidRPr="00112E2F">
              <w:rPr>
                <w:sz w:val="22"/>
                <w:szCs w:val="22"/>
                <w:lang w:val="it"/>
              </w:rPr>
              <w:t xml:space="preserve">.  </w:t>
            </w:r>
          </w:p>
          <w:p w14:paraId="4E967433" w14:textId="6F92ECB1" w:rsidR="00EB420F" w:rsidRPr="00112E2F" w:rsidRDefault="00EB420F" w:rsidP="0004441E">
            <w:pPr>
              <w:spacing w:before="120"/>
              <w:rPr>
                <w:sz w:val="22"/>
                <w:szCs w:val="22"/>
                <w:lang w:val="it-IT"/>
              </w:rPr>
            </w:pPr>
            <w:r w:rsidRPr="00112E2F">
              <w:rPr>
                <w:sz w:val="22"/>
                <w:szCs w:val="22"/>
                <w:lang w:val="it"/>
              </w:rPr>
              <w:t>Spiega le basi di ciò che comprende la</w:t>
            </w:r>
            <w:r>
              <w:rPr>
                <w:sz w:val="22"/>
                <w:szCs w:val="22"/>
                <w:lang w:val="it"/>
              </w:rPr>
              <w:t xml:space="preserve"> biblioteca</w:t>
            </w:r>
            <w:r w:rsidRPr="00112E2F">
              <w:rPr>
                <w:sz w:val="22"/>
                <w:szCs w:val="22"/>
                <w:lang w:val="it"/>
              </w:rPr>
              <w:t xml:space="preserve"> Money </w:t>
            </w:r>
            <w:proofErr w:type="spellStart"/>
            <w:r w:rsidRPr="00112E2F">
              <w:rPr>
                <w:sz w:val="22"/>
                <w:szCs w:val="22"/>
                <w:lang w:val="it"/>
              </w:rPr>
              <w:t>Matters</w:t>
            </w:r>
            <w:proofErr w:type="spellEnd"/>
            <w:r w:rsidRPr="00112E2F">
              <w:rPr>
                <w:sz w:val="22"/>
                <w:szCs w:val="22"/>
                <w:lang w:val="it"/>
              </w:rPr>
              <w:t xml:space="preserve">: </w:t>
            </w:r>
          </w:p>
          <w:p w14:paraId="7CF4B5D8" w14:textId="77777777" w:rsidR="00EB420F" w:rsidRPr="00112E2F" w:rsidRDefault="00EB420F" w:rsidP="00EB420F">
            <w:pPr>
              <w:pStyle w:val="Paragrafoelenco"/>
              <w:numPr>
                <w:ilvl w:val="0"/>
                <w:numId w:val="13"/>
              </w:numPr>
              <w:spacing w:before="120"/>
              <w:contextualSpacing w:val="0"/>
              <w:rPr>
                <w:sz w:val="22"/>
                <w:lang w:val="it-IT"/>
              </w:rPr>
            </w:pPr>
            <w:r w:rsidRPr="00112E2F">
              <w:rPr>
                <w:sz w:val="22"/>
                <w:lang w:val="it"/>
              </w:rPr>
              <w:t xml:space="preserve">Fumetti </w:t>
            </w:r>
          </w:p>
          <w:p w14:paraId="52F12032" w14:textId="7EC36C74" w:rsidR="00EB420F" w:rsidRPr="00112E2F" w:rsidRDefault="00834594" w:rsidP="00EB420F">
            <w:pPr>
              <w:pStyle w:val="Paragrafoelenco"/>
              <w:numPr>
                <w:ilvl w:val="0"/>
                <w:numId w:val="13"/>
              </w:numPr>
              <w:spacing w:before="120"/>
              <w:contextualSpacing w:val="0"/>
              <w:rPr>
                <w:sz w:val="22"/>
                <w:lang w:val="it-IT"/>
              </w:rPr>
            </w:pPr>
            <w:r>
              <w:rPr>
                <w:sz w:val="22"/>
                <w:lang w:val="it"/>
              </w:rPr>
              <w:t>Escape Rooms digitali online</w:t>
            </w:r>
          </w:p>
          <w:p w14:paraId="076CFA68" w14:textId="77777777" w:rsidR="00EB420F" w:rsidRPr="00112E2F" w:rsidRDefault="00EB420F" w:rsidP="00EB420F">
            <w:pPr>
              <w:pStyle w:val="Paragrafoelenco"/>
              <w:numPr>
                <w:ilvl w:val="0"/>
                <w:numId w:val="13"/>
              </w:numPr>
              <w:spacing w:before="120"/>
              <w:contextualSpacing w:val="0"/>
              <w:rPr>
                <w:sz w:val="22"/>
                <w:lang w:val="it-IT"/>
              </w:rPr>
            </w:pPr>
            <w:r w:rsidRPr="00112E2F">
              <w:rPr>
                <w:sz w:val="22"/>
                <w:lang w:val="it"/>
              </w:rPr>
              <w:t xml:space="preserve">App mobile per la pianificazione finanziaria </w:t>
            </w:r>
          </w:p>
          <w:p w14:paraId="7ACF0BE5" w14:textId="6CAFC956" w:rsidR="00EB420F" w:rsidRPr="00112E2F" w:rsidRDefault="00EB420F" w:rsidP="00EB420F">
            <w:pPr>
              <w:pStyle w:val="Paragrafoelenco"/>
              <w:numPr>
                <w:ilvl w:val="0"/>
                <w:numId w:val="13"/>
              </w:numPr>
              <w:spacing w:before="120"/>
              <w:contextualSpacing w:val="0"/>
              <w:rPr>
                <w:sz w:val="22"/>
                <w:lang w:val="it-IT"/>
              </w:rPr>
            </w:pPr>
            <w:r w:rsidRPr="00112E2F">
              <w:rPr>
                <w:sz w:val="22"/>
                <w:lang w:val="it"/>
              </w:rPr>
              <w:t xml:space="preserve">Programma di formazione per genitori </w:t>
            </w:r>
            <w:r w:rsidR="00834594">
              <w:rPr>
                <w:sz w:val="22"/>
                <w:lang w:val="it"/>
              </w:rPr>
              <w:t>e tutori</w:t>
            </w:r>
          </w:p>
          <w:p w14:paraId="758FEBAB" w14:textId="20F354F7" w:rsidR="00344EE7" w:rsidRPr="00112E2F" w:rsidRDefault="00EB420F" w:rsidP="00EE3BAF">
            <w:pPr>
              <w:spacing w:before="120" w:after="120"/>
              <w:rPr>
                <w:sz w:val="22"/>
                <w:szCs w:val="22"/>
                <w:lang w:val="it-IT"/>
              </w:rPr>
            </w:pPr>
            <w:r w:rsidRPr="00112E2F">
              <w:rPr>
                <w:sz w:val="22"/>
                <w:szCs w:val="22"/>
                <w:lang w:val="it"/>
              </w:rPr>
              <w:t>I partecipanti saranno invitati a porre domande su</w:t>
            </w:r>
            <w:r w:rsidR="00834594">
              <w:rPr>
                <w:sz w:val="22"/>
                <w:szCs w:val="22"/>
                <w:lang w:val="it"/>
              </w:rPr>
              <w:t>lle diverse</w:t>
            </w:r>
            <w:r w:rsidRPr="00112E2F">
              <w:rPr>
                <w:sz w:val="22"/>
                <w:szCs w:val="22"/>
                <w:lang w:val="it"/>
              </w:rPr>
              <w:t xml:space="preserve"> risorse.  </w:t>
            </w:r>
          </w:p>
        </w:tc>
        <w:tc>
          <w:tcPr>
            <w:tcW w:w="1357" w:type="dxa"/>
          </w:tcPr>
          <w:p w14:paraId="13D94D83" w14:textId="50F4F1EF" w:rsidR="00344EE7" w:rsidRDefault="00EB420F" w:rsidP="00EE3BAF">
            <w:pPr>
              <w:spacing w:before="120" w:after="120"/>
              <w:rPr>
                <w:sz w:val="22"/>
                <w:szCs w:val="22"/>
                <w:lang w:val="it-IT"/>
              </w:rPr>
            </w:pPr>
            <w:r w:rsidRPr="00EB420F">
              <w:rPr>
                <w:sz w:val="22"/>
                <w:szCs w:val="22"/>
                <w:lang w:val="it-IT"/>
              </w:rPr>
              <w:t xml:space="preserve">Collaborazione e pratica </w:t>
            </w:r>
          </w:p>
          <w:p w14:paraId="5FF22B60" w14:textId="77777777" w:rsidR="00EB420F" w:rsidRPr="00112E2F" w:rsidRDefault="00EB420F" w:rsidP="00EE3BAF">
            <w:pPr>
              <w:spacing w:before="120" w:after="120"/>
              <w:rPr>
                <w:sz w:val="22"/>
                <w:szCs w:val="22"/>
                <w:lang w:val="it-IT"/>
              </w:rPr>
            </w:pPr>
          </w:p>
          <w:p w14:paraId="127F4A3F" w14:textId="4BC0CF3F" w:rsidR="00344EE7" w:rsidRPr="00112E2F" w:rsidRDefault="00EB420F" w:rsidP="00EE3BAF">
            <w:pPr>
              <w:spacing w:before="120" w:after="120"/>
              <w:rPr>
                <w:sz w:val="22"/>
                <w:szCs w:val="22"/>
                <w:lang w:val="it-IT"/>
              </w:rPr>
            </w:pPr>
            <w:r w:rsidRPr="00112E2F">
              <w:rPr>
                <w:sz w:val="22"/>
                <w:szCs w:val="22"/>
                <w:lang w:val="it"/>
              </w:rPr>
              <w:t>Apprezzamento</w:t>
            </w:r>
          </w:p>
        </w:tc>
        <w:tc>
          <w:tcPr>
            <w:tcW w:w="1478" w:type="dxa"/>
          </w:tcPr>
          <w:p w14:paraId="38501A72" w14:textId="77777777" w:rsidR="00344EE7" w:rsidRPr="00112E2F" w:rsidRDefault="00344EE7" w:rsidP="00EE3BAF">
            <w:pPr>
              <w:spacing w:before="120" w:after="120"/>
              <w:rPr>
                <w:sz w:val="22"/>
                <w:szCs w:val="22"/>
                <w:lang w:val="it-IT"/>
              </w:rPr>
            </w:pPr>
          </w:p>
          <w:p w14:paraId="74134CCB" w14:textId="77777777" w:rsidR="00344EE7" w:rsidRPr="00112E2F" w:rsidRDefault="00344EE7" w:rsidP="00EE3BAF">
            <w:pPr>
              <w:spacing w:before="120" w:after="120"/>
              <w:rPr>
                <w:sz w:val="22"/>
                <w:szCs w:val="22"/>
                <w:lang w:val="it-IT"/>
              </w:rPr>
            </w:pPr>
            <w:r w:rsidRPr="00112E2F">
              <w:rPr>
                <w:sz w:val="22"/>
                <w:szCs w:val="22"/>
                <w:lang w:val="it-IT"/>
              </w:rPr>
              <w:t xml:space="preserve">PP 5-8 </w:t>
            </w:r>
          </w:p>
        </w:tc>
        <w:tc>
          <w:tcPr>
            <w:tcW w:w="1558" w:type="dxa"/>
          </w:tcPr>
          <w:p w14:paraId="23760F98" w14:textId="77777777" w:rsidR="00344EE7" w:rsidRPr="00112E2F" w:rsidRDefault="00344EE7" w:rsidP="00EE3BAF">
            <w:pPr>
              <w:spacing w:before="120" w:after="120"/>
              <w:rPr>
                <w:sz w:val="22"/>
                <w:szCs w:val="22"/>
                <w:lang w:val="it-IT"/>
              </w:rPr>
            </w:pPr>
          </w:p>
        </w:tc>
      </w:tr>
      <w:tr w:rsidR="005A3007" w:rsidRPr="00112E2F" w14:paraId="033AFC5D" w14:textId="77777777" w:rsidTr="00D943C1">
        <w:trPr>
          <w:trHeight w:val="550"/>
        </w:trPr>
        <w:tc>
          <w:tcPr>
            <w:tcW w:w="1129" w:type="dxa"/>
          </w:tcPr>
          <w:p w14:paraId="6EBD4262" w14:textId="4CEF3F04" w:rsidR="00344EE7" w:rsidRPr="00112E2F" w:rsidRDefault="00344EE7" w:rsidP="00EE3BAF">
            <w:pPr>
              <w:spacing w:before="120" w:after="120"/>
              <w:rPr>
                <w:sz w:val="22"/>
                <w:szCs w:val="22"/>
                <w:lang w:val="it-IT"/>
              </w:rPr>
            </w:pPr>
            <w:r w:rsidRPr="00112E2F">
              <w:rPr>
                <w:sz w:val="22"/>
                <w:szCs w:val="22"/>
                <w:lang w:val="it-IT"/>
              </w:rPr>
              <w:t xml:space="preserve">30 </w:t>
            </w:r>
            <w:r w:rsidR="00E87CC4" w:rsidRPr="00E87CC4">
              <w:rPr>
                <w:sz w:val="22"/>
                <w:szCs w:val="22"/>
                <w:lang w:val="it-IT"/>
              </w:rPr>
              <w:t>minuti</w:t>
            </w:r>
            <w:r w:rsidRPr="00112E2F">
              <w:rPr>
                <w:sz w:val="22"/>
                <w:szCs w:val="22"/>
                <w:lang w:val="it-IT"/>
              </w:rPr>
              <w:t xml:space="preserve"> </w:t>
            </w:r>
          </w:p>
        </w:tc>
        <w:tc>
          <w:tcPr>
            <w:tcW w:w="4678" w:type="dxa"/>
          </w:tcPr>
          <w:p w14:paraId="6DA899EB" w14:textId="452D6E71" w:rsidR="00344EE7" w:rsidRPr="008D7FCC" w:rsidRDefault="00344EE7" w:rsidP="00EE3BAF">
            <w:pPr>
              <w:spacing w:before="120" w:after="120"/>
              <w:rPr>
                <w:b/>
                <w:bCs/>
                <w:sz w:val="22"/>
                <w:szCs w:val="22"/>
                <w:u w:val="single"/>
                <w:lang w:val="it-IT"/>
              </w:rPr>
            </w:pPr>
            <w:r w:rsidRPr="008D7FCC">
              <w:rPr>
                <w:b/>
                <w:bCs/>
                <w:sz w:val="22"/>
                <w:szCs w:val="22"/>
                <w:u w:val="single"/>
                <w:lang w:val="it-IT"/>
              </w:rPr>
              <w:t xml:space="preserve">M 8.2 </w:t>
            </w:r>
            <w:r w:rsidR="008D7FCC" w:rsidRPr="008D7FCC">
              <w:rPr>
                <w:b/>
                <w:bCs/>
                <w:sz w:val="22"/>
                <w:szCs w:val="22"/>
                <w:u w:val="single"/>
                <w:lang w:val="it-IT"/>
              </w:rPr>
              <w:t xml:space="preserve">I fumetti di Money </w:t>
            </w:r>
            <w:proofErr w:type="spellStart"/>
            <w:r w:rsidR="008D7FCC" w:rsidRPr="008D7FCC">
              <w:rPr>
                <w:b/>
                <w:bCs/>
                <w:sz w:val="22"/>
                <w:szCs w:val="22"/>
                <w:u w:val="single"/>
                <w:lang w:val="it-IT"/>
              </w:rPr>
              <w:t>Matters</w:t>
            </w:r>
            <w:proofErr w:type="spellEnd"/>
          </w:p>
          <w:p w14:paraId="7E4A5421" w14:textId="77777777" w:rsidR="008D7FCC" w:rsidRPr="00112E2F" w:rsidRDefault="008D7FCC" w:rsidP="00B27D41">
            <w:pPr>
              <w:spacing w:before="120"/>
              <w:rPr>
                <w:b/>
                <w:bCs/>
                <w:sz w:val="22"/>
                <w:szCs w:val="22"/>
                <w:lang w:val="it-IT"/>
              </w:rPr>
            </w:pPr>
            <w:r w:rsidRPr="00112E2F">
              <w:rPr>
                <w:sz w:val="22"/>
                <w:szCs w:val="22"/>
                <w:lang w:val="it"/>
              </w:rPr>
              <w:lastRenderedPageBreak/>
              <w:t xml:space="preserve">Introduci i partecipanti ai fumetti di Money </w:t>
            </w:r>
            <w:proofErr w:type="spellStart"/>
            <w:r w:rsidRPr="00112E2F">
              <w:rPr>
                <w:sz w:val="22"/>
                <w:szCs w:val="22"/>
                <w:lang w:val="it"/>
              </w:rPr>
              <w:t>Matters</w:t>
            </w:r>
            <w:proofErr w:type="spellEnd"/>
            <w:r w:rsidRPr="00112E2F">
              <w:rPr>
                <w:sz w:val="22"/>
                <w:szCs w:val="22"/>
                <w:lang w:val="it"/>
              </w:rPr>
              <w:t xml:space="preserve">. </w:t>
            </w:r>
          </w:p>
          <w:p w14:paraId="048A8255" w14:textId="77777777" w:rsidR="008D7FCC" w:rsidRPr="00112E2F" w:rsidRDefault="008D7FCC" w:rsidP="00B27D41">
            <w:pPr>
              <w:spacing w:before="120"/>
              <w:rPr>
                <w:sz w:val="22"/>
                <w:szCs w:val="22"/>
                <w:lang w:val="it-IT"/>
              </w:rPr>
            </w:pPr>
            <w:r w:rsidRPr="00112E2F">
              <w:rPr>
                <w:sz w:val="22"/>
                <w:szCs w:val="22"/>
                <w:lang w:val="it"/>
              </w:rPr>
              <w:t xml:space="preserve">I partecipanti esploreranno un fumetto che non hanno mai visto prima e spiegheranno come useranno il fumetto per esplorare l'alfabetizzazione finanziaria. </w:t>
            </w:r>
          </w:p>
          <w:p w14:paraId="50B6B299" w14:textId="77777777" w:rsidR="008D7FCC" w:rsidRPr="00112E2F" w:rsidRDefault="008D7FCC" w:rsidP="00B27D41">
            <w:pPr>
              <w:spacing w:before="120"/>
              <w:rPr>
                <w:sz w:val="22"/>
                <w:szCs w:val="22"/>
                <w:lang w:val="it-IT"/>
              </w:rPr>
            </w:pPr>
            <w:r w:rsidRPr="00112E2F">
              <w:rPr>
                <w:sz w:val="22"/>
                <w:szCs w:val="22"/>
                <w:lang w:val="it"/>
              </w:rPr>
              <w:t>Elenca 4 idee per condividere l'esperienza di apprendimento con un bambino.</w:t>
            </w:r>
          </w:p>
          <w:p w14:paraId="0BEE6882" w14:textId="77777777" w:rsidR="008D7FCC" w:rsidRPr="00112E2F" w:rsidRDefault="008D7FCC" w:rsidP="00B27D41">
            <w:pPr>
              <w:spacing w:before="120"/>
              <w:rPr>
                <w:sz w:val="22"/>
                <w:szCs w:val="22"/>
                <w:lang w:val="it-IT"/>
              </w:rPr>
            </w:pPr>
            <w:r w:rsidRPr="00112E2F">
              <w:rPr>
                <w:sz w:val="22"/>
                <w:szCs w:val="22"/>
                <w:lang w:val="it"/>
              </w:rPr>
              <w:t>Confronta gli esempi con PP 13.</w:t>
            </w:r>
          </w:p>
          <w:p w14:paraId="66FE08EC" w14:textId="542BFD4C" w:rsidR="00344EE7" w:rsidRPr="00112E2F" w:rsidRDefault="008D7FCC" w:rsidP="00EE3BAF">
            <w:pPr>
              <w:spacing w:before="120" w:after="120"/>
              <w:rPr>
                <w:sz w:val="22"/>
                <w:szCs w:val="22"/>
                <w:lang w:val="it-IT"/>
              </w:rPr>
            </w:pPr>
            <w:r w:rsidRPr="00112E2F">
              <w:rPr>
                <w:sz w:val="22"/>
                <w:szCs w:val="22"/>
                <w:lang w:val="it"/>
              </w:rPr>
              <w:t xml:space="preserve">I partecipanti saranno incoraggiati a discutere i temi dei fumetti Money </w:t>
            </w:r>
            <w:proofErr w:type="spellStart"/>
            <w:r w:rsidRPr="00112E2F">
              <w:rPr>
                <w:sz w:val="22"/>
                <w:szCs w:val="22"/>
                <w:lang w:val="it"/>
              </w:rPr>
              <w:t>Matters</w:t>
            </w:r>
            <w:proofErr w:type="spellEnd"/>
            <w:r w:rsidRPr="00112E2F">
              <w:rPr>
                <w:sz w:val="22"/>
                <w:szCs w:val="22"/>
                <w:lang w:val="it"/>
              </w:rPr>
              <w:t xml:space="preserve"> e perché possono dimostrarsi efficaci con i bambini più piccoli. </w:t>
            </w:r>
          </w:p>
        </w:tc>
        <w:tc>
          <w:tcPr>
            <w:tcW w:w="1357" w:type="dxa"/>
          </w:tcPr>
          <w:p w14:paraId="3AA94078" w14:textId="1553779F" w:rsidR="00344EE7" w:rsidRPr="00112E2F" w:rsidRDefault="00EB420F" w:rsidP="00EE3BAF">
            <w:pPr>
              <w:spacing w:before="120" w:after="120"/>
              <w:rPr>
                <w:sz w:val="22"/>
                <w:szCs w:val="22"/>
                <w:lang w:val="it-IT"/>
              </w:rPr>
            </w:pPr>
            <w:r w:rsidRPr="00EB420F">
              <w:rPr>
                <w:sz w:val="22"/>
                <w:szCs w:val="22"/>
                <w:lang w:val="it-IT"/>
              </w:rPr>
              <w:lastRenderedPageBreak/>
              <w:t>Collaborazione e pratica</w:t>
            </w:r>
          </w:p>
        </w:tc>
        <w:tc>
          <w:tcPr>
            <w:tcW w:w="1478" w:type="dxa"/>
          </w:tcPr>
          <w:p w14:paraId="0A1B034E" w14:textId="77777777" w:rsidR="00344EE7" w:rsidRPr="00112E2F" w:rsidRDefault="00344EE7" w:rsidP="00EE3BAF">
            <w:pPr>
              <w:spacing w:before="120" w:after="120"/>
              <w:rPr>
                <w:sz w:val="22"/>
                <w:szCs w:val="22"/>
                <w:lang w:val="it-IT"/>
              </w:rPr>
            </w:pPr>
            <w:r w:rsidRPr="00112E2F">
              <w:rPr>
                <w:sz w:val="22"/>
                <w:szCs w:val="22"/>
                <w:lang w:val="it-IT"/>
              </w:rPr>
              <w:t xml:space="preserve">PP 9-11- Intro </w:t>
            </w:r>
          </w:p>
          <w:p w14:paraId="495A744B" w14:textId="77777777" w:rsidR="00344EE7" w:rsidRPr="00112E2F" w:rsidRDefault="00344EE7" w:rsidP="00EE3BAF">
            <w:pPr>
              <w:spacing w:before="120" w:after="120"/>
              <w:rPr>
                <w:sz w:val="22"/>
                <w:szCs w:val="22"/>
                <w:lang w:val="it-IT"/>
              </w:rPr>
            </w:pPr>
          </w:p>
          <w:p w14:paraId="2E2C3A7D" w14:textId="77777777" w:rsidR="00344EE7" w:rsidRPr="00112E2F" w:rsidRDefault="00344EE7" w:rsidP="00EE3BAF">
            <w:pPr>
              <w:spacing w:before="120" w:after="120"/>
              <w:rPr>
                <w:sz w:val="22"/>
                <w:szCs w:val="22"/>
                <w:lang w:val="it-IT"/>
              </w:rPr>
            </w:pPr>
          </w:p>
          <w:p w14:paraId="71CC8DB2" w14:textId="03AE0741" w:rsidR="00344EE7" w:rsidRPr="00112E2F" w:rsidRDefault="00344EE7" w:rsidP="00EE3BAF">
            <w:pPr>
              <w:spacing w:before="120" w:after="120"/>
              <w:rPr>
                <w:sz w:val="22"/>
                <w:szCs w:val="22"/>
                <w:lang w:val="it-IT"/>
              </w:rPr>
            </w:pPr>
            <w:r w:rsidRPr="00112E2F">
              <w:rPr>
                <w:sz w:val="22"/>
                <w:szCs w:val="22"/>
                <w:lang w:val="it-IT"/>
              </w:rPr>
              <w:t xml:space="preserve">PP 12 </w:t>
            </w:r>
            <w:r w:rsidR="008D7FCC">
              <w:rPr>
                <w:sz w:val="22"/>
                <w:szCs w:val="22"/>
                <w:lang w:val="it-IT"/>
              </w:rPr>
              <w:t>attività</w:t>
            </w:r>
            <w:r w:rsidRPr="00112E2F">
              <w:rPr>
                <w:sz w:val="22"/>
                <w:szCs w:val="22"/>
                <w:lang w:val="it-IT"/>
              </w:rPr>
              <w:t xml:space="preserve"> </w:t>
            </w:r>
          </w:p>
          <w:p w14:paraId="4F64E005" w14:textId="351D7000" w:rsidR="00344EE7" w:rsidRPr="00112E2F" w:rsidRDefault="00344EE7" w:rsidP="00EE3BAF">
            <w:pPr>
              <w:spacing w:before="120" w:after="120"/>
              <w:rPr>
                <w:sz w:val="22"/>
                <w:szCs w:val="22"/>
                <w:lang w:val="it-IT"/>
              </w:rPr>
            </w:pPr>
            <w:r w:rsidRPr="00112E2F">
              <w:rPr>
                <w:sz w:val="22"/>
                <w:szCs w:val="22"/>
                <w:lang w:val="it-IT"/>
              </w:rPr>
              <w:t xml:space="preserve">PP 13 </w:t>
            </w:r>
            <w:r w:rsidR="008D7FCC" w:rsidRPr="00112E2F">
              <w:rPr>
                <w:sz w:val="22"/>
                <w:szCs w:val="22"/>
                <w:lang w:val="it"/>
              </w:rPr>
              <w:t>consigli per l'utilizzo dei fumetti</w:t>
            </w:r>
          </w:p>
        </w:tc>
        <w:tc>
          <w:tcPr>
            <w:tcW w:w="1558" w:type="dxa"/>
          </w:tcPr>
          <w:p w14:paraId="6BF3117B" w14:textId="77777777" w:rsidR="00344EE7" w:rsidRPr="00112E2F" w:rsidRDefault="00344EE7" w:rsidP="00EE3BAF">
            <w:pPr>
              <w:spacing w:before="120" w:after="120"/>
              <w:rPr>
                <w:sz w:val="22"/>
                <w:szCs w:val="22"/>
                <w:lang w:val="it-IT"/>
              </w:rPr>
            </w:pPr>
          </w:p>
          <w:p w14:paraId="68E75D6D" w14:textId="77777777" w:rsidR="008D7FCC" w:rsidRPr="00112E2F" w:rsidRDefault="008D7FCC" w:rsidP="001B6ABC">
            <w:pPr>
              <w:spacing w:before="120"/>
              <w:rPr>
                <w:sz w:val="22"/>
                <w:szCs w:val="22"/>
                <w:lang w:val="it-IT"/>
              </w:rPr>
            </w:pPr>
            <w:r w:rsidRPr="00112E2F">
              <w:rPr>
                <w:sz w:val="22"/>
                <w:szCs w:val="22"/>
                <w:lang w:val="it"/>
              </w:rPr>
              <w:lastRenderedPageBreak/>
              <w:t xml:space="preserve">Copie cartacee di tutti i fumetti di Money </w:t>
            </w:r>
            <w:proofErr w:type="spellStart"/>
            <w:r w:rsidRPr="00112E2F">
              <w:rPr>
                <w:sz w:val="22"/>
                <w:szCs w:val="22"/>
                <w:lang w:val="it"/>
              </w:rPr>
              <w:t>Matters</w:t>
            </w:r>
            <w:proofErr w:type="spellEnd"/>
            <w:r w:rsidRPr="00112E2F">
              <w:rPr>
                <w:sz w:val="22"/>
                <w:szCs w:val="22"/>
                <w:lang w:val="it"/>
              </w:rPr>
              <w:t xml:space="preserve"> </w:t>
            </w:r>
          </w:p>
          <w:p w14:paraId="01BB2304" w14:textId="77777777" w:rsidR="00344EE7" w:rsidRPr="00112E2F" w:rsidRDefault="00344EE7" w:rsidP="00EE3BAF">
            <w:pPr>
              <w:spacing w:before="120" w:after="120"/>
              <w:rPr>
                <w:sz w:val="22"/>
                <w:szCs w:val="22"/>
                <w:lang w:val="it-IT"/>
              </w:rPr>
            </w:pPr>
          </w:p>
        </w:tc>
      </w:tr>
      <w:tr w:rsidR="005A3007" w:rsidRPr="00112E2F" w14:paraId="57B4CBA1" w14:textId="77777777" w:rsidTr="00D943C1">
        <w:trPr>
          <w:trHeight w:val="550"/>
        </w:trPr>
        <w:tc>
          <w:tcPr>
            <w:tcW w:w="1129" w:type="dxa"/>
          </w:tcPr>
          <w:p w14:paraId="08F04033" w14:textId="570B3DC1" w:rsidR="00344EE7" w:rsidRPr="00112E2F" w:rsidRDefault="00344EE7" w:rsidP="00EE3BAF">
            <w:pPr>
              <w:spacing w:before="120" w:after="120"/>
              <w:rPr>
                <w:sz w:val="22"/>
                <w:szCs w:val="22"/>
                <w:lang w:val="it-IT"/>
              </w:rPr>
            </w:pPr>
            <w:r w:rsidRPr="00112E2F">
              <w:rPr>
                <w:sz w:val="22"/>
                <w:szCs w:val="22"/>
                <w:lang w:val="it-IT"/>
              </w:rPr>
              <w:lastRenderedPageBreak/>
              <w:t xml:space="preserve">30 </w:t>
            </w:r>
            <w:r w:rsidR="00E87CC4" w:rsidRPr="00E87CC4">
              <w:rPr>
                <w:sz w:val="22"/>
                <w:szCs w:val="22"/>
                <w:lang w:val="it-IT"/>
              </w:rPr>
              <w:t>minuti</w:t>
            </w:r>
          </w:p>
        </w:tc>
        <w:tc>
          <w:tcPr>
            <w:tcW w:w="4678" w:type="dxa"/>
          </w:tcPr>
          <w:p w14:paraId="03DBA8C9" w14:textId="7B0A11EB" w:rsidR="00344EE7" w:rsidRPr="008D7FCC" w:rsidRDefault="008D7FCC" w:rsidP="00EE3BAF">
            <w:pPr>
              <w:spacing w:before="120" w:after="120"/>
              <w:rPr>
                <w:b/>
                <w:bCs/>
                <w:sz w:val="22"/>
                <w:szCs w:val="22"/>
                <w:u w:val="single"/>
                <w:lang w:val="it-IT"/>
              </w:rPr>
            </w:pPr>
            <w:r w:rsidRPr="008D7FCC">
              <w:rPr>
                <w:b/>
                <w:sz w:val="22"/>
                <w:szCs w:val="22"/>
                <w:u w:val="single"/>
                <w:lang w:val="it"/>
              </w:rPr>
              <w:t xml:space="preserve">Attività </w:t>
            </w:r>
            <w:r w:rsidR="00344EE7" w:rsidRPr="008D7FCC">
              <w:rPr>
                <w:b/>
                <w:bCs/>
                <w:sz w:val="22"/>
                <w:szCs w:val="22"/>
                <w:u w:val="single"/>
                <w:lang w:val="it-IT"/>
              </w:rPr>
              <w:t xml:space="preserve">M 8.3 </w:t>
            </w:r>
            <w:r w:rsidRPr="008D7FCC">
              <w:rPr>
                <w:b/>
                <w:bCs/>
                <w:sz w:val="22"/>
                <w:szCs w:val="22"/>
                <w:u w:val="single"/>
                <w:lang w:val="it-IT"/>
              </w:rPr>
              <w:t xml:space="preserve">Le Escape rooms digitali di Money </w:t>
            </w:r>
            <w:proofErr w:type="spellStart"/>
            <w:r w:rsidRPr="008D7FCC">
              <w:rPr>
                <w:b/>
                <w:bCs/>
                <w:sz w:val="22"/>
                <w:szCs w:val="22"/>
                <w:u w:val="single"/>
                <w:lang w:val="it-IT"/>
              </w:rPr>
              <w:t>Matters</w:t>
            </w:r>
            <w:proofErr w:type="spellEnd"/>
          </w:p>
          <w:p w14:paraId="26614E7D" w14:textId="31A8C824" w:rsidR="008D7FCC" w:rsidRPr="00112E2F" w:rsidRDefault="008D7FCC" w:rsidP="00091EE3">
            <w:pPr>
              <w:spacing w:before="120"/>
              <w:rPr>
                <w:sz w:val="22"/>
                <w:szCs w:val="22"/>
                <w:lang w:val="it-IT"/>
              </w:rPr>
            </w:pPr>
            <w:r w:rsidRPr="00112E2F">
              <w:rPr>
                <w:sz w:val="22"/>
                <w:szCs w:val="22"/>
                <w:lang w:val="it"/>
              </w:rPr>
              <w:t>Spiega cos'è una Escape Room</w:t>
            </w:r>
            <w:r>
              <w:rPr>
                <w:sz w:val="22"/>
                <w:szCs w:val="22"/>
                <w:lang w:val="it"/>
              </w:rPr>
              <w:t xml:space="preserve"> digitale</w:t>
            </w:r>
            <w:r w:rsidRPr="00112E2F">
              <w:rPr>
                <w:sz w:val="22"/>
                <w:szCs w:val="22"/>
                <w:lang w:val="it"/>
              </w:rPr>
              <w:t xml:space="preserve">. Invita i partecipanti a discutere di come l'apprendimento basato sulle sfide possa insegnare efficacemente agli adolescenti i temi dell'alfabetizzazione finanziaria. </w:t>
            </w:r>
          </w:p>
          <w:p w14:paraId="7E0CD66A" w14:textId="71F862ED" w:rsidR="008D7FCC" w:rsidRPr="00112E2F" w:rsidRDefault="008D7FCC" w:rsidP="00091EE3">
            <w:pPr>
              <w:spacing w:before="120"/>
              <w:rPr>
                <w:sz w:val="22"/>
                <w:szCs w:val="22"/>
                <w:lang w:val="it-IT"/>
              </w:rPr>
            </w:pPr>
            <w:r w:rsidRPr="00112E2F">
              <w:rPr>
                <w:sz w:val="22"/>
                <w:szCs w:val="22"/>
                <w:lang w:val="it"/>
              </w:rPr>
              <w:t xml:space="preserve">I partecipanti hanno l'opportunità di esplorare un esempio di </w:t>
            </w:r>
            <w:r w:rsidR="006A0346">
              <w:rPr>
                <w:sz w:val="22"/>
                <w:szCs w:val="22"/>
                <w:lang w:val="it"/>
              </w:rPr>
              <w:t xml:space="preserve">Escape room digitale </w:t>
            </w:r>
            <w:r w:rsidRPr="00112E2F">
              <w:rPr>
                <w:sz w:val="22"/>
                <w:szCs w:val="22"/>
                <w:lang w:val="it"/>
              </w:rPr>
              <w:t xml:space="preserve">Money </w:t>
            </w:r>
            <w:proofErr w:type="spellStart"/>
            <w:r w:rsidRPr="00112E2F">
              <w:rPr>
                <w:sz w:val="22"/>
                <w:szCs w:val="22"/>
                <w:lang w:val="it"/>
              </w:rPr>
              <w:t>Matters</w:t>
            </w:r>
            <w:proofErr w:type="spellEnd"/>
            <w:r w:rsidR="006A0346">
              <w:rPr>
                <w:sz w:val="22"/>
                <w:szCs w:val="22"/>
                <w:lang w:val="it"/>
              </w:rPr>
              <w:t>.</w:t>
            </w:r>
            <w:r w:rsidRPr="00112E2F">
              <w:rPr>
                <w:sz w:val="22"/>
                <w:szCs w:val="22"/>
                <w:lang w:val="it"/>
              </w:rPr>
              <w:t xml:space="preserve"> Ciò darà ai partecipanti la possibilità di comprendere i materiali come apprendimento basato sulla sfida: </w:t>
            </w:r>
          </w:p>
          <w:p w14:paraId="654718A8" w14:textId="77777777" w:rsidR="005729C1" w:rsidRPr="00112E2F" w:rsidRDefault="00962794" w:rsidP="00EE3BAF">
            <w:pPr>
              <w:spacing w:before="120" w:after="120"/>
              <w:rPr>
                <w:sz w:val="22"/>
                <w:szCs w:val="22"/>
                <w:lang w:val="it-IT"/>
              </w:rPr>
            </w:pPr>
            <w:hyperlink r:id="rId9" w:history="1">
              <w:r w:rsidR="005729C1" w:rsidRPr="00112E2F">
                <w:rPr>
                  <w:rStyle w:val="Collegamentoipertestuale"/>
                  <w:sz w:val="22"/>
                  <w:szCs w:val="22"/>
                  <w:lang w:val="it-IT"/>
                </w:rPr>
                <w:t>Debt Management, introductory level:   https</w:t>
              </w:r>
            </w:hyperlink>
            <w:hyperlink r:id="rId10" w:history="1">
              <w:r w:rsidR="005729C1" w:rsidRPr="00112E2F">
                <w:rPr>
                  <w:rStyle w:val="Collegamentoipertestuale"/>
                  <w:sz w:val="22"/>
                  <w:szCs w:val="22"/>
                  <w:lang w:val="it-IT"/>
                </w:rPr>
                <w:t>://forms.gle/5p7qCmixSsfpecQ99</w:t>
              </w:r>
            </w:hyperlink>
            <w:r w:rsidR="005729C1" w:rsidRPr="00112E2F">
              <w:rPr>
                <w:sz w:val="22"/>
                <w:szCs w:val="22"/>
                <w:lang w:val="it-IT"/>
              </w:rPr>
              <w:t xml:space="preserve"> </w:t>
            </w:r>
          </w:p>
          <w:p w14:paraId="7389E2D5" w14:textId="77777777" w:rsidR="005729C1" w:rsidRPr="00112E2F" w:rsidRDefault="00962794" w:rsidP="00EE3BAF">
            <w:pPr>
              <w:spacing w:before="120" w:after="120"/>
              <w:rPr>
                <w:sz w:val="22"/>
                <w:szCs w:val="22"/>
                <w:lang w:val="it-IT"/>
              </w:rPr>
            </w:pPr>
            <w:hyperlink r:id="rId11" w:history="1">
              <w:r w:rsidR="005729C1" w:rsidRPr="00112E2F">
                <w:rPr>
                  <w:rStyle w:val="Collegamentoipertestuale"/>
                  <w:sz w:val="22"/>
                  <w:szCs w:val="22"/>
                  <w:lang w:val="it-IT"/>
                </w:rPr>
                <w:t>Debt</w:t>
              </w:r>
            </w:hyperlink>
            <w:hyperlink r:id="rId12" w:history="1">
              <w:r w:rsidR="005729C1" w:rsidRPr="00112E2F">
                <w:rPr>
                  <w:rStyle w:val="Collegamentoipertestuale"/>
                  <w:sz w:val="22"/>
                  <w:szCs w:val="22"/>
                  <w:lang w:val="it-IT"/>
                </w:rPr>
                <w:t xml:space="preserve"> </w:t>
              </w:r>
            </w:hyperlink>
            <w:hyperlink r:id="rId13" w:history="1">
              <w:r w:rsidR="005729C1" w:rsidRPr="00112E2F">
                <w:rPr>
                  <w:rStyle w:val="Collegamentoipertestuale"/>
                  <w:sz w:val="22"/>
                  <w:szCs w:val="22"/>
                  <w:lang w:val="it-IT"/>
                </w:rPr>
                <w:t>Management, intermediate level:   https</w:t>
              </w:r>
            </w:hyperlink>
            <w:hyperlink r:id="rId14" w:history="1">
              <w:r w:rsidR="005729C1" w:rsidRPr="00112E2F">
                <w:rPr>
                  <w:rStyle w:val="Collegamentoipertestuale"/>
                  <w:sz w:val="22"/>
                  <w:szCs w:val="22"/>
                  <w:lang w:val="it-IT"/>
                </w:rPr>
                <w:t>://forms.gle/gxarZoqbYHutH45c8</w:t>
              </w:r>
            </w:hyperlink>
            <w:r w:rsidR="005729C1" w:rsidRPr="00112E2F">
              <w:rPr>
                <w:sz w:val="22"/>
                <w:szCs w:val="22"/>
                <w:lang w:val="it-IT"/>
              </w:rPr>
              <w:t xml:space="preserve"> </w:t>
            </w:r>
          </w:p>
          <w:p w14:paraId="3DEA40C1" w14:textId="1B8CC884" w:rsidR="00344EE7" w:rsidRPr="00112E2F" w:rsidRDefault="006A0346" w:rsidP="00EE3BAF">
            <w:pPr>
              <w:spacing w:before="120" w:after="120"/>
              <w:rPr>
                <w:sz w:val="22"/>
                <w:szCs w:val="22"/>
                <w:lang w:val="it-IT"/>
              </w:rPr>
            </w:pPr>
            <w:r w:rsidRPr="00112E2F">
              <w:rPr>
                <w:sz w:val="22"/>
                <w:szCs w:val="22"/>
                <w:lang w:val="it"/>
              </w:rPr>
              <w:t xml:space="preserve">Suggerisci come queste risorse possono essere utilizzate all'interno dell'unità familiare con </w:t>
            </w:r>
            <w:r>
              <w:rPr>
                <w:sz w:val="22"/>
                <w:szCs w:val="22"/>
                <w:lang w:val="it"/>
              </w:rPr>
              <w:t>consigli</w:t>
            </w:r>
            <w:r w:rsidRPr="00112E2F">
              <w:rPr>
                <w:sz w:val="22"/>
                <w:szCs w:val="22"/>
                <w:lang w:val="it"/>
              </w:rPr>
              <w:t xml:space="preserve"> utili.</w:t>
            </w:r>
          </w:p>
        </w:tc>
        <w:tc>
          <w:tcPr>
            <w:tcW w:w="1357" w:type="dxa"/>
          </w:tcPr>
          <w:p w14:paraId="5EC303C7" w14:textId="5BE0BADE" w:rsidR="00344EE7" w:rsidRPr="00112E2F" w:rsidRDefault="00EB420F" w:rsidP="00EE3BAF">
            <w:pPr>
              <w:spacing w:before="120" w:after="120"/>
              <w:rPr>
                <w:sz w:val="22"/>
                <w:szCs w:val="22"/>
                <w:lang w:val="it-IT"/>
              </w:rPr>
            </w:pPr>
            <w:r w:rsidRPr="00112E2F">
              <w:rPr>
                <w:sz w:val="22"/>
                <w:szCs w:val="22"/>
                <w:lang w:val="it"/>
              </w:rPr>
              <w:t>Coaching e Mentoring</w:t>
            </w:r>
          </w:p>
        </w:tc>
        <w:tc>
          <w:tcPr>
            <w:tcW w:w="1478" w:type="dxa"/>
          </w:tcPr>
          <w:p w14:paraId="7A74D70F" w14:textId="77777777" w:rsidR="00344EE7" w:rsidRPr="00112E2F" w:rsidRDefault="00344EE7" w:rsidP="00EE3BAF">
            <w:pPr>
              <w:spacing w:before="120" w:after="120"/>
              <w:rPr>
                <w:sz w:val="22"/>
                <w:szCs w:val="22"/>
                <w:lang w:val="it-IT"/>
              </w:rPr>
            </w:pPr>
            <w:r w:rsidRPr="00112E2F">
              <w:rPr>
                <w:sz w:val="22"/>
                <w:szCs w:val="22"/>
                <w:lang w:val="it-IT"/>
              </w:rPr>
              <w:t xml:space="preserve">PP14 -15 Intro </w:t>
            </w:r>
          </w:p>
          <w:p w14:paraId="6F6B5E9F" w14:textId="77777777" w:rsidR="00344EE7" w:rsidRPr="00112E2F" w:rsidRDefault="00344EE7" w:rsidP="00EE3BAF">
            <w:pPr>
              <w:spacing w:before="120" w:after="120"/>
              <w:rPr>
                <w:sz w:val="22"/>
                <w:szCs w:val="22"/>
                <w:lang w:val="it-IT"/>
              </w:rPr>
            </w:pPr>
          </w:p>
          <w:p w14:paraId="0519E37D" w14:textId="77777777" w:rsidR="00344EE7" w:rsidRPr="00112E2F" w:rsidRDefault="00344EE7" w:rsidP="00EE3BAF">
            <w:pPr>
              <w:spacing w:before="120" w:after="120"/>
              <w:rPr>
                <w:sz w:val="22"/>
                <w:szCs w:val="22"/>
                <w:lang w:val="it-IT"/>
              </w:rPr>
            </w:pPr>
          </w:p>
          <w:p w14:paraId="4D38F146" w14:textId="77777777" w:rsidR="00344EE7" w:rsidRPr="00112E2F" w:rsidRDefault="00344EE7" w:rsidP="00EE3BAF">
            <w:pPr>
              <w:spacing w:before="120" w:after="120"/>
              <w:rPr>
                <w:sz w:val="22"/>
                <w:szCs w:val="22"/>
                <w:lang w:val="it-IT"/>
              </w:rPr>
            </w:pPr>
          </w:p>
          <w:p w14:paraId="1C8CF37B" w14:textId="77777777" w:rsidR="00344EE7" w:rsidRPr="00112E2F" w:rsidRDefault="00344EE7" w:rsidP="00EE3BAF">
            <w:pPr>
              <w:spacing w:before="120" w:after="120"/>
              <w:rPr>
                <w:sz w:val="22"/>
                <w:szCs w:val="22"/>
                <w:lang w:val="it-IT"/>
              </w:rPr>
            </w:pPr>
          </w:p>
          <w:p w14:paraId="6665827C" w14:textId="77777777" w:rsidR="00344EE7" w:rsidRPr="00112E2F" w:rsidRDefault="00344EE7" w:rsidP="00EE3BAF">
            <w:pPr>
              <w:spacing w:before="120" w:after="120"/>
              <w:rPr>
                <w:sz w:val="22"/>
                <w:szCs w:val="22"/>
                <w:lang w:val="it-IT"/>
              </w:rPr>
            </w:pPr>
          </w:p>
          <w:p w14:paraId="5F4BAFDA" w14:textId="77777777" w:rsidR="00344EE7" w:rsidRPr="00112E2F" w:rsidRDefault="00344EE7" w:rsidP="00EE3BAF">
            <w:pPr>
              <w:spacing w:before="120" w:after="120"/>
              <w:rPr>
                <w:sz w:val="22"/>
                <w:szCs w:val="22"/>
                <w:lang w:val="it-IT"/>
              </w:rPr>
            </w:pPr>
          </w:p>
          <w:p w14:paraId="75A6321B" w14:textId="77777777" w:rsidR="00344EE7" w:rsidRPr="00112E2F" w:rsidRDefault="00344EE7" w:rsidP="00EE3BAF">
            <w:pPr>
              <w:spacing w:before="120" w:after="120"/>
              <w:rPr>
                <w:sz w:val="22"/>
                <w:szCs w:val="22"/>
                <w:lang w:val="it-IT"/>
              </w:rPr>
            </w:pPr>
          </w:p>
          <w:p w14:paraId="03DD35F1" w14:textId="35B4ED41" w:rsidR="00344EE7" w:rsidRPr="00112E2F" w:rsidRDefault="00344EE7" w:rsidP="00EE3BAF">
            <w:pPr>
              <w:spacing w:before="120" w:after="120"/>
              <w:rPr>
                <w:sz w:val="22"/>
                <w:szCs w:val="22"/>
                <w:lang w:val="it-IT"/>
              </w:rPr>
            </w:pPr>
            <w:r w:rsidRPr="00112E2F">
              <w:rPr>
                <w:sz w:val="22"/>
                <w:szCs w:val="22"/>
                <w:lang w:val="it-IT"/>
              </w:rPr>
              <w:t xml:space="preserve">PP16 – </w:t>
            </w:r>
            <w:r w:rsidR="008D7FCC">
              <w:rPr>
                <w:sz w:val="22"/>
                <w:szCs w:val="22"/>
                <w:lang w:val="it-IT"/>
              </w:rPr>
              <w:t>attività</w:t>
            </w:r>
            <w:r w:rsidRPr="00112E2F">
              <w:rPr>
                <w:sz w:val="22"/>
                <w:szCs w:val="22"/>
                <w:lang w:val="it-IT"/>
              </w:rPr>
              <w:t xml:space="preserve"> </w:t>
            </w:r>
          </w:p>
          <w:p w14:paraId="2389B85D" w14:textId="77777777" w:rsidR="00344EE7" w:rsidRPr="00112E2F" w:rsidRDefault="00344EE7" w:rsidP="00EE3BAF">
            <w:pPr>
              <w:spacing w:before="120" w:after="120"/>
              <w:rPr>
                <w:sz w:val="22"/>
                <w:szCs w:val="22"/>
                <w:lang w:val="it-IT"/>
              </w:rPr>
            </w:pPr>
          </w:p>
          <w:p w14:paraId="75727B42" w14:textId="77777777" w:rsidR="00344EE7" w:rsidRPr="00112E2F" w:rsidRDefault="00344EE7" w:rsidP="00EE3BAF">
            <w:pPr>
              <w:spacing w:before="120" w:after="120"/>
              <w:rPr>
                <w:sz w:val="22"/>
                <w:szCs w:val="22"/>
                <w:lang w:val="it-IT"/>
              </w:rPr>
            </w:pPr>
            <w:r w:rsidRPr="00112E2F">
              <w:rPr>
                <w:sz w:val="22"/>
                <w:szCs w:val="22"/>
                <w:lang w:val="it-IT"/>
              </w:rPr>
              <w:t xml:space="preserve">PP17 </w:t>
            </w:r>
          </w:p>
        </w:tc>
        <w:tc>
          <w:tcPr>
            <w:tcW w:w="1558" w:type="dxa"/>
          </w:tcPr>
          <w:p w14:paraId="43EF8B03" w14:textId="77777777" w:rsidR="00344EE7" w:rsidRPr="00112E2F" w:rsidRDefault="00344EE7" w:rsidP="00EE3BAF">
            <w:pPr>
              <w:spacing w:before="120" w:after="120"/>
              <w:rPr>
                <w:sz w:val="22"/>
                <w:szCs w:val="22"/>
                <w:lang w:val="it-IT"/>
              </w:rPr>
            </w:pPr>
          </w:p>
        </w:tc>
      </w:tr>
      <w:tr w:rsidR="00D943C1" w:rsidRPr="00112E2F" w14:paraId="7BFFE66F" w14:textId="77777777" w:rsidTr="005729C1">
        <w:trPr>
          <w:trHeight w:val="550"/>
        </w:trPr>
        <w:tc>
          <w:tcPr>
            <w:tcW w:w="1129" w:type="dxa"/>
            <w:shd w:val="clear" w:color="auto" w:fill="097D74"/>
          </w:tcPr>
          <w:p w14:paraId="4DF4BBA6" w14:textId="4AAE72ED" w:rsidR="00344EE7" w:rsidRPr="00112E2F" w:rsidRDefault="00344EE7" w:rsidP="00EE3BAF">
            <w:pPr>
              <w:spacing w:before="120" w:after="120"/>
              <w:rPr>
                <w:color w:val="FFFFFF" w:themeColor="background1"/>
                <w:sz w:val="22"/>
                <w:szCs w:val="22"/>
                <w:lang w:val="it-IT"/>
              </w:rPr>
            </w:pPr>
            <w:r w:rsidRPr="00112E2F">
              <w:rPr>
                <w:color w:val="FFFFFF" w:themeColor="background1"/>
                <w:sz w:val="22"/>
                <w:szCs w:val="22"/>
                <w:lang w:val="it-IT"/>
              </w:rPr>
              <w:t xml:space="preserve">20 </w:t>
            </w:r>
            <w:r w:rsidR="00E87CC4" w:rsidRPr="00E87CC4">
              <w:rPr>
                <w:color w:val="FFFFFF" w:themeColor="background1"/>
                <w:sz w:val="22"/>
                <w:szCs w:val="22"/>
                <w:lang w:val="it-IT"/>
              </w:rPr>
              <w:t>minuti</w:t>
            </w:r>
          </w:p>
        </w:tc>
        <w:tc>
          <w:tcPr>
            <w:tcW w:w="9071" w:type="dxa"/>
            <w:gridSpan w:val="4"/>
            <w:shd w:val="clear" w:color="auto" w:fill="097D74"/>
          </w:tcPr>
          <w:p w14:paraId="40CFB92E" w14:textId="40ECA59E" w:rsidR="00344EE7" w:rsidRPr="00112E2F" w:rsidRDefault="006A0346" w:rsidP="00EE3BAF">
            <w:pPr>
              <w:spacing w:before="120" w:after="120"/>
              <w:rPr>
                <w:color w:val="FFFFFF" w:themeColor="background1"/>
                <w:sz w:val="22"/>
                <w:szCs w:val="22"/>
                <w:lang w:val="it-IT"/>
              </w:rPr>
            </w:pPr>
            <w:r>
              <w:rPr>
                <w:b/>
                <w:bCs/>
                <w:color w:val="FFFFFF" w:themeColor="background1"/>
                <w:sz w:val="22"/>
                <w:szCs w:val="22"/>
                <w:lang w:val="it-IT"/>
              </w:rPr>
              <w:t>Pausa</w:t>
            </w:r>
            <w:r w:rsidR="00344EE7" w:rsidRPr="00112E2F">
              <w:rPr>
                <w:b/>
                <w:bCs/>
                <w:color w:val="FFFFFF" w:themeColor="background1"/>
                <w:sz w:val="22"/>
                <w:szCs w:val="22"/>
                <w:lang w:val="it-IT"/>
              </w:rPr>
              <w:t xml:space="preserve"> PP 18</w:t>
            </w:r>
          </w:p>
        </w:tc>
      </w:tr>
      <w:tr w:rsidR="005A3007" w:rsidRPr="00112E2F" w14:paraId="721D7181" w14:textId="77777777" w:rsidTr="00D943C1">
        <w:trPr>
          <w:trHeight w:val="550"/>
        </w:trPr>
        <w:tc>
          <w:tcPr>
            <w:tcW w:w="1129" w:type="dxa"/>
          </w:tcPr>
          <w:p w14:paraId="23383087" w14:textId="569F2CAA" w:rsidR="00344EE7" w:rsidRPr="00112E2F" w:rsidRDefault="00344EE7" w:rsidP="00EE3BAF">
            <w:pPr>
              <w:spacing w:before="120" w:after="120"/>
              <w:rPr>
                <w:sz w:val="22"/>
                <w:szCs w:val="22"/>
                <w:lang w:val="it-IT"/>
              </w:rPr>
            </w:pPr>
            <w:proofErr w:type="gramStart"/>
            <w:r w:rsidRPr="00112E2F">
              <w:rPr>
                <w:sz w:val="22"/>
                <w:szCs w:val="22"/>
                <w:lang w:val="it-IT"/>
              </w:rPr>
              <w:t>10</w:t>
            </w:r>
            <w:proofErr w:type="gramEnd"/>
            <w:r w:rsidRPr="00112E2F">
              <w:rPr>
                <w:sz w:val="22"/>
                <w:szCs w:val="22"/>
                <w:lang w:val="it-IT"/>
              </w:rPr>
              <w:t xml:space="preserve"> </w:t>
            </w:r>
            <w:r w:rsidR="00E87CC4" w:rsidRPr="00E87CC4">
              <w:rPr>
                <w:sz w:val="22"/>
                <w:szCs w:val="22"/>
                <w:lang w:val="it-IT"/>
              </w:rPr>
              <w:t>minuti</w:t>
            </w:r>
          </w:p>
        </w:tc>
        <w:tc>
          <w:tcPr>
            <w:tcW w:w="4678" w:type="dxa"/>
          </w:tcPr>
          <w:p w14:paraId="290A8030" w14:textId="77777777" w:rsidR="006A0346" w:rsidRPr="00112E2F" w:rsidRDefault="006A0346" w:rsidP="00E01A11">
            <w:pPr>
              <w:spacing w:before="120"/>
              <w:rPr>
                <w:b/>
                <w:bCs/>
                <w:sz w:val="22"/>
                <w:szCs w:val="22"/>
                <w:lang w:val="it-IT"/>
              </w:rPr>
            </w:pPr>
            <w:r w:rsidRPr="00112E2F">
              <w:rPr>
                <w:b/>
                <w:sz w:val="22"/>
                <w:szCs w:val="22"/>
                <w:lang w:val="it"/>
              </w:rPr>
              <w:t xml:space="preserve">L'applicazione Money </w:t>
            </w:r>
            <w:proofErr w:type="spellStart"/>
            <w:r w:rsidRPr="00112E2F">
              <w:rPr>
                <w:b/>
                <w:sz w:val="22"/>
                <w:szCs w:val="22"/>
                <w:lang w:val="it"/>
              </w:rPr>
              <w:t>Matters</w:t>
            </w:r>
            <w:proofErr w:type="spellEnd"/>
            <w:r w:rsidRPr="00112E2F">
              <w:rPr>
                <w:b/>
                <w:sz w:val="22"/>
                <w:szCs w:val="22"/>
                <w:lang w:val="it"/>
              </w:rPr>
              <w:t xml:space="preserve"> </w:t>
            </w:r>
          </w:p>
          <w:p w14:paraId="3CEB8889" w14:textId="77777777" w:rsidR="006A0346" w:rsidRPr="00112E2F" w:rsidRDefault="006A0346" w:rsidP="00AA48D2">
            <w:pPr>
              <w:spacing w:before="120"/>
              <w:rPr>
                <w:sz w:val="22"/>
                <w:szCs w:val="22"/>
                <w:lang w:val="it-IT"/>
              </w:rPr>
            </w:pPr>
            <w:r w:rsidRPr="00112E2F">
              <w:rPr>
                <w:sz w:val="22"/>
                <w:szCs w:val="22"/>
                <w:lang w:val="it"/>
              </w:rPr>
              <w:t xml:space="preserve">Inizia questa sezione introducendo l'applicazione mobile Money </w:t>
            </w:r>
            <w:proofErr w:type="spellStart"/>
            <w:r w:rsidRPr="00112E2F">
              <w:rPr>
                <w:sz w:val="22"/>
                <w:szCs w:val="22"/>
                <w:lang w:val="it"/>
              </w:rPr>
              <w:t>Matters</w:t>
            </w:r>
            <w:proofErr w:type="spellEnd"/>
            <w:r w:rsidRPr="00112E2F">
              <w:rPr>
                <w:sz w:val="22"/>
                <w:szCs w:val="22"/>
                <w:lang w:val="it"/>
              </w:rPr>
              <w:t xml:space="preserve">. </w:t>
            </w:r>
          </w:p>
          <w:p w14:paraId="2DBB1021" w14:textId="32E1CBEF" w:rsidR="00344EE7" w:rsidRPr="00112E2F" w:rsidRDefault="006A0346" w:rsidP="00EE3BAF">
            <w:pPr>
              <w:spacing w:before="120" w:after="120"/>
              <w:rPr>
                <w:sz w:val="22"/>
                <w:szCs w:val="22"/>
                <w:lang w:val="it-IT"/>
              </w:rPr>
            </w:pPr>
            <w:r w:rsidRPr="00112E2F">
              <w:rPr>
                <w:sz w:val="22"/>
                <w:szCs w:val="22"/>
                <w:lang w:val="it"/>
              </w:rPr>
              <w:t>Chiedi al gruppo in che modo un'app potrebbe rivelarsi utile per l'apprendimento intergenerazionale all'interno del nucleo familiare?</w:t>
            </w:r>
          </w:p>
        </w:tc>
        <w:tc>
          <w:tcPr>
            <w:tcW w:w="1357" w:type="dxa"/>
          </w:tcPr>
          <w:p w14:paraId="7C668E1D" w14:textId="77777777" w:rsidR="00344EE7" w:rsidRPr="00112E2F" w:rsidRDefault="00344EE7" w:rsidP="00EE3BAF">
            <w:pPr>
              <w:spacing w:before="120" w:after="120"/>
              <w:rPr>
                <w:sz w:val="22"/>
                <w:szCs w:val="22"/>
                <w:lang w:val="it-IT"/>
              </w:rPr>
            </w:pPr>
          </w:p>
        </w:tc>
        <w:tc>
          <w:tcPr>
            <w:tcW w:w="1478" w:type="dxa"/>
          </w:tcPr>
          <w:p w14:paraId="0566DD5C" w14:textId="77777777" w:rsidR="00344EE7" w:rsidRPr="00112E2F" w:rsidRDefault="00344EE7" w:rsidP="00EE3BAF">
            <w:pPr>
              <w:spacing w:before="120" w:after="120"/>
              <w:rPr>
                <w:sz w:val="22"/>
                <w:szCs w:val="22"/>
                <w:lang w:val="it-IT"/>
              </w:rPr>
            </w:pPr>
            <w:r w:rsidRPr="00112E2F">
              <w:rPr>
                <w:sz w:val="22"/>
                <w:szCs w:val="22"/>
                <w:lang w:val="it-IT"/>
              </w:rPr>
              <w:t>PP 19- Intro</w:t>
            </w:r>
          </w:p>
        </w:tc>
        <w:tc>
          <w:tcPr>
            <w:tcW w:w="1558" w:type="dxa"/>
          </w:tcPr>
          <w:p w14:paraId="5646B869" w14:textId="77777777" w:rsidR="00344EE7" w:rsidRPr="00112E2F" w:rsidRDefault="00344EE7" w:rsidP="00EE3BAF">
            <w:pPr>
              <w:spacing w:before="120" w:after="120"/>
              <w:rPr>
                <w:sz w:val="22"/>
                <w:szCs w:val="22"/>
                <w:lang w:val="it-IT"/>
              </w:rPr>
            </w:pPr>
          </w:p>
        </w:tc>
      </w:tr>
      <w:tr w:rsidR="005A3007" w:rsidRPr="00112E2F" w14:paraId="369F4D9E" w14:textId="77777777" w:rsidTr="00D943C1">
        <w:trPr>
          <w:trHeight w:val="550"/>
        </w:trPr>
        <w:tc>
          <w:tcPr>
            <w:tcW w:w="1129" w:type="dxa"/>
          </w:tcPr>
          <w:p w14:paraId="6E984823" w14:textId="26EB0774" w:rsidR="00344EE7" w:rsidRPr="00112E2F" w:rsidRDefault="00344EE7" w:rsidP="00EE3BAF">
            <w:pPr>
              <w:spacing w:before="120" w:after="120"/>
              <w:rPr>
                <w:sz w:val="22"/>
                <w:szCs w:val="22"/>
                <w:lang w:val="it-IT"/>
              </w:rPr>
            </w:pPr>
            <w:r w:rsidRPr="00112E2F">
              <w:rPr>
                <w:sz w:val="22"/>
                <w:szCs w:val="22"/>
                <w:lang w:val="it-IT"/>
              </w:rPr>
              <w:lastRenderedPageBreak/>
              <w:t xml:space="preserve">40 </w:t>
            </w:r>
            <w:r w:rsidR="00E87CC4" w:rsidRPr="00E87CC4">
              <w:rPr>
                <w:sz w:val="22"/>
                <w:szCs w:val="22"/>
                <w:lang w:val="it-IT"/>
              </w:rPr>
              <w:t>minuti</w:t>
            </w:r>
          </w:p>
        </w:tc>
        <w:tc>
          <w:tcPr>
            <w:tcW w:w="4678" w:type="dxa"/>
          </w:tcPr>
          <w:p w14:paraId="631464AB" w14:textId="14B28891" w:rsidR="00344EE7" w:rsidRPr="00112E2F" w:rsidRDefault="006A0346" w:rsidP="00EE3BAF">
            <w:pPr>
              <w:spacing w:before="120" w:after="120"/>
              <w:rPr>
                <w:b/>
                <w:bCs/>
                <w:sz w:val="22"/>
                <w:szCs w:val="22"/>
                <w:lang w:val="it-IT"/>
              </w:rPr>
            </w:pPr>
            <w:r>
              <w:rPr>
                <w:b/>
                <w:bCs/>
                <w:sz w:val="22"/>
                <w:szCs w:val="22"/>
                <w:lang w:val="it-IT"/>
              </w:rPr>
              <w:t>Attività</w:t>
            </w:r>
            <w:r w:rsidR="00344EE7" w:rsidRPr="00112E2F">
              <w:rPr>
                <w:b/>
                <w:bCs/>
                <w:sz w:val="22"/>
                <w:szCs w:val="22"/>
                <w:lang w:val="it-IT"/>
              </w:rPr>
              <w:t xml:space="preserve"> M8.4: Immer</w:t>
            </w:r>
            <w:r w:rsidR="00A56441">
              <w:rPr>
                <w:b/>
                <w:bCs/>
                <w:sz w:val="22"/>
                <w:szCs w:val="22"/>
                <w:lang w:val="it-IT"/>
              </w:rPr>
              <w:t>giti!</w:t>
            </w:r>
          </w:p>
          <w:p w14:paraId="5133536C" w14:textId="13C937FA" w:rsidR="00A56441" w:rsidRPr="00112E2F" w:rsidRDefault="00A56441" w:rsidP="00DD2492">
            <w:pPr>
              <w:spacing w:before="120"/>
              <w:rPr>
                <w:sz w:val="22"/>
                <w:szCs w:val="22"/>
                <w:lang w:val="it-IT"/>
              </w:rPr>
            </w:pPr>
            <w:r w:rsidRPr="00112E2F">
              <w:rPr>
                <w:sz w:val="22"/>
                <w:szCs w:val="22"/>
                <w:lang w:val="it"/>
              </w:rPr>
              <w:t xml:space="preserve">Chiedi ai partecipanti di scaricare l'app mobile Money </w:t>
            </w:r>
            <w:proofErr w:type="spellStart"/>
            <w:r w:rsidRPr="00112E2F">
              <w:rPr>
                <w:sz w:val="22"/>
                <w:szCs w:val="22"/>
                <w:lang w:val="it"/>
              </w:rPr>
              <w:t>Matters</w:t>
            </w:r>
            <w:proofErr w:type="spellEnd"/>
            <w:r w:rsidRPr="00112E2F">
              <w:rPr>
                <w:sz w:val="22"/>
                <w:szCs w:val="22"/>
                <w:lang w:val="it"/>
              </w:rPr>
              <w:t>, registrando</w:t>
            </w:r>
            <w:r>
              <w:rPr>
                <w:sz w:val="22"/>
                <w:szCs w:val="22"/>
                <w:lang w:val="it"/>
              </w:rPr>
              <w:t>s</w:t>
            </w:r>
            <w:r w:rsidRPr="00112E2F">
              <w:rPr>
                <w:sz w:val="22"/>
                <w:szCs w:val="22"/>
                <w:lang w:val="it"/>
              </w:rPr>
              <w:t xml:space="preserve">i ed esplorando le risorse presentate. </w:t>
            </w:r>
          </w:p>
          <w:p w14:paraId="24EC518A" w14:textId="2C5998E4" w:rsidR="00344EE7" w:rsidRPr="00112E2F" w:rsidRDefault="00A56441" w:rsidP="00EE3BAF">
            <w:pPr>
              <w:spacing w:before="120" w:after="120"/>
              <w:rPr>
                <w:sz w:val="22"/>
                <w:szCs w:val="22"/>
                <w:lang w:val="it-IT"/>
              </w:rPr>
            </w:pPr>
            <w:r w:rsidRPr="00112E2F">
              <w:rPr>
                <w:sz w:val="22"/>
                <w:szCs w:val="22"/>
                <w:lang w:val="it"/>
              </w:rPr>
              <w:t xml:space="preserve">Aiuta i partecipanti </w:t>
            </w:r>
            <w:r>
              <w:rPr>
                <w:sz w:val="22"/>
                <w:szCs w:val="22"/>
                <w:lang w:val="it"/>
              </w:rPr>
              <w:t>quando</w:t>
            </w:r>
            <w:r w:rsidRPr="00112E2F">
              <w:rPr>
                <w:sz w:val="22"/>
                <w:szCs w:val="22"/>
                <w:lang w:val="it"/>
              </w:rPr>
              <w:t xml:space="preserve"> necessario </w:t>
            </w:r>
            <w:r>
              <w:rPr>
                <w:sz w:val="22"/>
                <w:szCs w:val="22"/>
                <w:lang w:val="it"/>
              </w:rPr>
              <w:t xml:space="preserve">nel </w:t>
            </w:r>
            <w:r w:rsidRPr="00112E2F">
              <w:rPr>
                <w:sz w:val="22"/>
                <w:szCs w:val="22"/>
                <w:lang w:val="it"/>
              </w:rPr>
              <w:t>registra</w:t>
            </w:r>
            <w:r>
              <w:rPr>
                <w:sz w:val="22"/>
                <w:szCs w:val="22"/>
                <w:lang w:val="it"/>
              </w:rPr>
              <w:t>rsi</w:t>
            </w:r>
            <w:r w:rsidRPr="00112E2F">
              <w:rPr>
                <w:sz w:val="22"/>
                <w:szCs w:val="22"/>
                <w:lang w:val="it"/>
              </w:rPr>
              <w:t xml:space="preserve"> e naviga</w:t>
            </w:r>
            <w:r>
              <w:rPr>
                <w:sz w:val="22"/>
                <w:szCs w:val="22"/>
                <w:lang w:val="it"/>
              </w:rPr>
              <w:t xml:space="preserve">re </w:t>
            </w:r>
            <w:r w:rsidRPr="00112E2F">
              <w:rPr>
                <w:sz w:val="22"/>
                <w:szCs w:val="22"/>
                <w:lang w:val="it"/>
              </w:rPr>
              <w:t xml:space="preserve">l'app. </w:t>
            </w:r>
          </w:p>
        </w:tc>
        <w:tc>
          <w:tcPr>
            <w:tcW w:w="1357" w:type="dxa"/>
          </w:tcPr>
          <w:p w14:paraId="59808A3A" w14:textId="77777777" w:rsidR="00EB420F" w:rsidRPr="00112E2F" w:rsidRDefault="00EB420F" w:rsidP="003323DA">
            <w:pPr>
              <w:spacing w:before="120"/>
              <w:rPr>
                <w:sz w:val="22"/>
                <w:szCs w:val="22"/>
                <w:lang w:val="it-IT"/>
              </w:rPr>
            </w:pPr>
            <w:r w:rsidRPr="00112E2F">
              <w:rPr>
                <w:sz w:val="22"/>
                <w:szCs w:val="22"/>
                <w:lang w:val="it"/>
              </w:rPr>
              <w:t>Interattività</w:t>
            </w:r>
          </w:p>
          <w:p w14:paraId="3343BAFF" w14:textId="77777777" w:rsidR="00EB420F" w:rsidRPr="00112E2F" w:rsidRDefault="00EB420F" w:rsidP="003323DA">
            <w:pPr>
              <w:spacing w:before="120"/>
              <w:rPr>
                <w:sz w:val="22"/>
                <w:szCs w:val="22"/>
                <w:lang w:val="it-IT"/>
              </w:rPr>
            </w:pPr>
            <w:r w:rsidRPr="00112E2F">
              <w:rPr>
                <w:sz w:val="22"/>
                <w:szCs w:val="22"/>
                <w:lang w:val="it"/>
              </w:rPr>
              <w:t>Discussione</w:t>
            </w:r>
          </w:p>
          <w:p w14:paraId="4869A001" w14:textId="56FB8A95" w:rsidR="00EB420F" w:rsidRPr="00112E2F" w:rsidRDefault="00EB420F" w:rsidP="003323DA">
            <w:pPr>
              <w:spacing w:before="120"/>
              <w:rPr>
                <w:sz w:val="22"/>
                <w:szCs w:val="22"/>
                <w:lang w:val="it-IT"/>
              </w:rPr>
            </w:pPr>
            <w:r>
              <w:rPr>
                <w:sz w:val="22"/>
                <w:szCs w:val="22"/>
                <w:lang w:val="it"/>
              </w:rPr>
              <w:t>Orientamento</w:t>
            </w:r>
          </w:p>
          <w:p w14:paraId="047EC379" w14:textId="172C1843" w:rsidR="00344EE7" w:rsidRPr="00112E2F" w:rsidRDefault="00EB420F" w:rsidP="00EE3BAF">
            <w:pPr>
              <w:spacing w:before="120" w:after="120"/>
              <w:rPr>
                <w:sz w:val="22"/>
                <w:szCs w:val="22"/>
                <w:lang w:val="it-IT"/>
              </w:rPr>
            </w:pPr>
            <w:r w:rsidRPr="00112E2F">
              <w:rPr>
                <w:sz w:val="22"/>
                <w:szCs w:val="22"/>
                <w:lang w:val="it"/>
              </w:rPr>
              <w:t xml:space="preserve">Competenze digitali  </w:t>
            </w:r>
          </w:p>
        </w:tc>
        <w:tc>
          <w:tcPr>
            <w:tcW w:w="1478" w:type="dxa"/>
          </w:tcPr>
          <w:p w14:paraId="0E1DA026" w14:textId="77777777" w:rsidR="00344EE7" w:rsidRPr="00112E2F" w:rsidRDefault="00344EE7" w:rsidP="00EE3BAF">
            <w:pPr>
              <w:spacing w:before="120" w:after="120"/>
              <w:rPr>
                <w:sz w:val="22"/>
                <w:szCs w:val="22"/>
                <w:lang w:val="it-IT"/>
              </w:rPr>
            </w:pPr>
            <w:r w:rsidRPr="00112E2F">
              <w:rPr>
                <w:sz w:val="22"/>
                <w:szCs w:val="22"/>
                <w:lang w:val="it-IT"/>
              </w:rPr>
              <w:t xml:space="preserve"> PP20 - Downloading the App</w:t>
            </w:r>
          </w:p>
          <w:p w14:paraId="21958535" w14:textId="7F618693" w:rsidR="00344EE7" w:rsidRPr="00112E2F" w:rsidRDefault="00344EE7" w:rsidP="00EE3BAF">
            <w:pPr>
              <w:spacing w:before="120" w:after="120"/>
              <w:rPr>
                <w:sz w:val="22"/>
                <w:szCs w:val="22"/>
                <w:lang w:val="it-IT"/>
              </w:rPr>
            </w:pPr>
            <w:r w:rsidRPr="00112E2F">
              <w:rPr>
                <w:sz w:val="22"/>
                <w:szCs w:val="22"/>
                <w:lang w:val="it-IT"/>
              </w:rPr>
              <w:t xml:space="preserve">PP 21- </w:t>
            </w:r>
            <w:r w:rsidR="00A56441">
              <w:rPr>
                <w:sz w:val="22"/>
                <w:szCs w:val="22"/>
                <w:lang w:val="it-IT"/>
              </w:rPr>
              <w:t>tutorial Apple o Android</w:t>
            </w:r>
          </w:p>
          <w:p w14:paraId="00240CF6" w14:textId="28C6827B" w:rsidR="00344EE7" w:rsidRPr="00112E2F" w:rsidRDefault="00344EE7" w:rsidP="00EE3BAF">
            <w:pPr>
              <w:spacing w:before="120" w:after="120"/>
              <w:rPr>
                <w:sz w:val="22"/>
                <w:szCs w:val="22"/>
                <w:lang w:val="it-IT"/>
              </w:rPr>
            </w:pPr>
            <w:r w:rsidRPr="00112E2F">
              <w:rPr>
                <w:sz w:val="22"/>
                <w:szCs w:val="22"/>
                <w:lang w:val="it-IT"/>
              </w:rPr>
              <w:t xml:space="preserve">PP22- </w:t>
            </w:r>
            <w:r w:rsidR="00A56441" w:rsidRPr="00112E2F">
              <w:rPr>
                <w:sz w:val="22"/>
                <w:szCs w:val="22"/>
                <w:lang w:val="it"/>
              </w:rPr>
              <w:t>Come registrarsi all'App MM</w:t>
            </w:r>
          </w:p>
          <w:p w14:paraId="0211F085" w14:textId="1EF22EC7" w:rsidR="00344EE7" w:rsidRPr="00112E2F" w:rsidRDefault="00344EE7" w:rsidP="00EE3BAF">
            <w:pPr>
              <w:spacing w:before="120" w:after="120"/>
              <w:rPr>
                <w:sz w:val="22"/>
                <w:szCs w:val="22"/>
                <w:lang w:val="it-IT"/>
              </w:rPr>
            </w:pPr>
            <w:r w:rsidRPr="00112E2F">
              <w:rPr>
                <w:sz w:val="22"/>
                <w:szCs w:val="22"/>
                <w:lang w:val="it-IT"/>
              </w:rPr>
              <w:t xml:space="preserve">PP 23– </w:t>
            </w:r>
            <w:r w:rsidR="00A56441">
              <w:rPr>
                <w:sz w:val="22"/>
                <w:szCs w:val="22"/>
                <w:lang w:val="it-IT"/>
              </w:rPr>
              <w:t>cosa mostra l’App</w:t>
            </w:r>
          </w:p>
          <w:p w14:paraId="0544C5CF" w14:textId="77777777" w:rsidR="00344EE7" w:rsidRPr="00112E2F" w:rsidRDefault="00344EE7" w:rsidP="00EE3BAF">
            <w:pPr>
              <w:spacing w:before="120" w:after="120"/>
              <w:rPr>
                <w:sz w:val="22"/>
                <w:szCs w:val="22"/>
                <w:lang w:val="it-IT"/>
              </w:rPr>
            </w:pPr>
          </w:p>
        </w:tc>
        <w:tc>
          <w:tcPr>
            <w:tcW w:w="1558" w:type="dxa"/>
          </w:tcPr>
          <w:p w14:paraId="00F2BB84" w14:textId="77777777" w:rsidR="00A56441" w:rsidRPr="00112E2F" w:rsidRDefault="00A56441" w:rsidP="00132FFC">
            <w:pPr>
              <w:spacing w:before="120"/>
              <w:rPr>
                <w:sz w:val="22"/>
                <w:szCs w:val="22"/>
                <w:lang w:val="it-IT"/>
              </w:rPr>
            </w:pPr>
            <w:r w:rsidRPr="00112E2F">
              <w:rPr>
                <w:sz w:val="22"/>
                <w:szCs w:val="22"/>
                <w:lang w:val="it"/>
              </w:rPr>
              <w:t xml:space="preserve">Cellulari </w:t>
            </w:r>
          </w:p>
          <w:p w14:paraId="5B5A69F2" w14:textId="7B1055AC" w:rsidR="00344EE7" w:rsidRPr="00112E2F" w:rsidRDefault="00A56441" w:rsidP="00EE3BAF">
            <w:pPr>
              <w:spacing w:before="120" w:after="120"/>
              <w:rPr>
                <w:sz w:val="22"/>
                <w:szCs w:val="22"/>
                <w:lang w:val="it-IT"/>
              </w:rPr>
            </w:pPr>
            <w:r w:rsidRPr="00112E2F">
              <w:rPr>
                <w:sz w:val="22"/>
                <w:szCs w:val="22"/>
                <w:lang w:val="it"/>
              </w:rPr>
              <w:t>Connessione Internet</w:t>
            </w:r>
          </w:p>
        </w:tc>
      </w:tr>
      <w:tr w:rsidR="005A3007" w:rsidRPr="00112E2F" w14:paraId="72EDF881" w14:textId="77777777" w:rsidTr="00B0633B">
        <w:trPr>
          <w:trHeight w:val="2936"/>
        </w:trPr>
        <w:tc>
          <w:tcPr>
            <w:tcW w:w="1129" w:type="dxa"/>
          </w:tcPr>
          <w:p w14:paraId="18718509" w14:textId="6BEAD24B" w:rsidR="00344EE7" w:rsidRPr="00112E2F" w:rsidRDefault="00344EE7" w:rsidP="00EE3BAF">
            <w:pPr>
              <w:spacing w:before="120" w:after="120"/>
              <w:rPr>
                <w:sz w:val="22"/>
                <w:szCs w:val="22"/>
                <w:lang w:val="it-IT"/>
              </w:rPr>
            </w:pPr>
            <w:proofErr w:type="gramStart"/>
            <w:r w:rsidRPr="00112E2F">
              <w:rPr>
                <w:sz w:val="22"/>
                <w:szCs w:val="22"/>
                <w:lang w:val="it-IT"/>
              </w:rPr>
              <w:t>10</w:t>
            </w:r>
            <w:proofErr w:type="gramEnd"/>
            <w:r w:rsidRPr="00112E2F">
              <w:rPr>
                <w:sz w:val="22"/>
                <w:szCs w:val="22"/>
                <w:lang w:val="it-IT"/>
              </w:rPr>
              <w:t xml:space="preserve"> </w:t>
            </w:r>
            <w:r w:rsidR="00E87CC4" w:rsidRPr="00E87CC4">
              <w:rPr>
                <w:sz w:val="22"/>
                <w:szCs w:val="22"/>
                <w:lang w:val="it-IT"/>
              </w:rPr>
              <w:t>minuti</w:t>
            </w:r>
          </w:p>
        </w:tc>
        <w:tc>
          <w:tcPr>
            <w:tcW w:w="4678" w:type="dxa"/>
          </w:tcPr>
          <w:p w14:paraId="58B1EB6C" w14:textId="77777777" w:rsidR="00A56441" w:rsidRPr="00112E2F" w:rsidRDefault="00A56441" w:rsidP="007A0179">
            <w:pPr>
              <w:spacing w:before="120"/>
              <w:rPr>
                <w:b/>
                <w:bCs/>
                <w:sz w:val="22"/>
                <w:szCs w:val="22"/>
                <w:u w:val="single"/>
                <w:lang w:val="it-IT"/>
              </w:rPr>
            </w:pPr>
            <w:r w:rsidRPr="00112E2F">
              <w:rPr>
                <w:b/>
                <w:sz w:val="22"/>
                <w:szCs w:val="22"/>
                <w:u w:val="single"/>
                <w:lang w:val="it"/>
              </w:rPr>
              <w:t xml:space="preserve">Attività M 8.5 Discussione di gruppo: </w:t>
            </w:r>
          </w:p>
          <w:p w14:paraId="3CA18512" w14:textId="7EBBEA6E" w:rsidR="00A56441" w:rsidRPr="00112E2F" w:rsidRDefault="00A56441" w:rsidP="007A0179">
            <w:pPr>
              <w:spacing w:before="120"/>
              <w:rPr>
                <w:sz w:val="22"/>
                <w:szCs w:val="22"/>
                <w:lang w:val="it-IT"/>
              </w:rPr>
            </w:pPr>
            <w:r w:rsidRPr="00112E2F">
              <w:rPr>
                <w:sz w:val="22"/>
                <w:szCs w:val="22"/>
                <w:lang w:val="it"/>
              </w:rPr>
              <w:t>Incoraggia i partecipanti a discutere su come</w:t>
            </w:r>
            <w:r>
              <w:rPr>
                <w:sz w:val="22"/>
                <w:szCs w:val="22"/>
                <w:lang w:val="it"/>
              </w:rPr>
              <w:t xml:space="preserve"> potrebbero</w:t>
            </w:r>
            <w:r w:rsidRPr="00112E2F">
              <w:rPr>
                <w:sz w:val="22"/>
                <w:szCs w:val="22"/>
                <w:lang w:val="it"/>
              </w:rPr>
              <w:t xml:space="preserve"> utilizzare le risorse di apprendimento familiare a casa. </w:t>
            </w:r>
          </w:p>
          <w:p w14:paraId="1B7AE087" w14:textId="77777777" w:rsidR="00A56441" w:rsidRPr="00112E2F" w:rsidRDefault="00A56441" w:rsidP="007A0179">
            <w:pPr>
              <w:spacing w:before="120"/>
              <w:rPr>
                <w:b/>
                <w:bCs/>
                <w:sz w:val="22"/>
                <w:szCs w:val="22"/>
                <w:u w:val="single"/>
                <w:lang w:val="it-IT"/>
              </w:rPr>
            </w:pPr>
          </w:p>
          <w:p w14:paraId="45EC631D" w14:textId="54045E7A" w:rsidR="00344EE7" w:rsidRPr="00112E2F" w:rsidRDefault="00A56441" w:rsidP="00EE3BAF">
            <w:pPr>
              <w:spacing w:before="120" w:after="120"/>
              <w:rPr>
                <w:sz w:val="22"/>
                <w:szCs w:val="22"/>
                <w:lang w:val="it-IT"/>
              </w:rPr>
            </w:pPr>
            <w:r w:rsidRPr="00112E2F">
              <w:rPr>
                <w:sz w:val="22"/>
                <w:szCs w:val="22"/>
                <w:lang w:val="it"/>
              </w:rPr>
              <w:t>Confronta le idee dei partecipanti con i suggerimenti su PP25.</w:t>
            </w:r>
          </w:p>
        </w:tc>
        <w:tc>
          <w:tcPr>
            <w:tcW w:w="1357" w:type="dxa"/>
          </w:tcPr>
          <w:p w14:paraId="21C147DD" w14:textId="77777777" w:rsidR="00EB420F" w:rsidRPr="00112E2F" w:rsidRDefault="00EB420F" w:rsidP="006810E4">
            <w:pPr>
              <w:spacing w:before="120"/>
              <w:rPr>
                <w:sz w:val="22"/>
                <w:szCs w:val="22"/>
                <w:lang w:val="it-IT"/>
              </w:rPr>
            </w:pPr>
            <w:r w:rsidRPr="00112E2F">
              <w:rPr>
                <w:sz w:val="22"/>
                <w:szCs w:val="22"/>
                <w:lang w:val="it"/>
              </w:rPr>
              <w:t>Auto-riflessione</w:t>
            </w:r>
          </w:p>
          <w:p w14:paraId="47FB2816" w14:textId="0EEEA502" w:rsidR="00344EE7" w:rsidRPr="00112E2F" w:rsidRDefault="00EB420F" w:rsidP="00EE3BAF">
            <w:pPr>
              <w:spacing w:before="120" w:after="120"/>
              <w:rPr>
                <w:sz w:val="22"/>
                <w:szCs w:val="22"/>
                <w:lang w:val="it-IT"/>
              </w:rPr>
            </w:pPr>
            <w:r w:rsidRPr="00112E2F">
              <w:rPr>
                <w:sz w:val="22"/>
                <w:szCs w:val="22"/>
                <w:lang w:val="it"/>
              </w:rPr>
              <w:t xml:space="preserve">Motivazione  </w:t>
            </w:r>
          </w:p>
        </w:tc>
        <w:tc>
          <w:tcPr>
            <w:tcW w:w="1478" w:type="dxa"/>
          </w:tcPr>
          <w:p w14:paraId="3E0048E3" w14:textId="1A260C2C" w:rsidR="00344EE7" w:rsidRPr="00112E2F" w:rsidRDefault="00344EE7" w:rsidP="00EE3BAF">
            <w:pPr>
              <w:spacing w:before="120" w:after="120"/>
              <w:rPr>
                <w:sz w:val="22"/>
                <w:szCs w:val="22"/>
                <w:lang w:val="it-IT"/>
              </w:rPr>
            </w:pPr>
            <w:r w:rsidRPr="00112E2F">
              <w:rPr>
                <w:sz w:val="22"/>
                <w:szCs w:val="22"/>
                <w:lang w:val="it-IT"/>
              </w:rPr>
              <w:t xml:space="preserve">PP 24- </w:t>
            </w:r>
            <w:r w:rsidR="00A56441" w:rsidRPr="00112E2F">
              <w:rPr>
                <w:sz w:val="22"/>
                <w:szCs w:val="22"/>
                <w:lang w:val="it"/>
              </w:rPr>
              <w:t>Discussione sull'utilizzo dell'App in famiglia a casa</w:t>
            </w:r>
            <w:r w:rsidRPr="00112E2F">
              <w:rPr>
                <w:sz w:val="22"/>
                <w:szCs w:val="22"/>
                <w:lang w:val="it-IT"/>
              </w:rPr>
              <w:t>.</w:t>
            </w:r>
          </w:p>
          <w:p w14:paraId="2BF90B40" w14:textId="6C4FD95B" w:rsidR="00344EE7" w:rsidRPr="00112E2F" w:rsidRDefault="00344EE7" w:rsidP="00EE3BAF">
            <w:pPr>
              <w:spacing w:before="120" w:after="120"/>
              <w:rPr>
                <w:sz w:val="22"/>
                <w:szCs w:val="22"/>
                <w:lang w:val="it-IT"/>
              </w:rPr>
            </w:pPr>
            <w:r w:rsidRPr="00112E2F">
              <w:rPr>
                <w:sz w:val="22"/>
                <w:szCs w:val="22"/>
                <w:lang w:val="it-IT"/>
              </w:rPr>
              <w:t xml:space="preserve">PP 25 </w:t>
            </w:r>
            <w:r w:rsidR="00A56441">
              <w:rPr>
                <w:sz w:val="22"/>
                <w:szCs w:val="22"/>
                <w:lang w:val="it"/>
              </w:rPr>
              <w:t>Consigli</w:t>
            </w:r>
            <w:r w:rsidR="00A56441" w:rsidRPr="00112E2F">
              <w:rPr>
                <w:sz w:val="22"/>
                <w:szCs w:val="22"/>
                <w:lang w:val="it"/>
              </w:rPr>
              <w:t xml:space="preserve"> suggeriti per l'uso a casa</w:t>
            </w:r>
          </w:p>
          <w:p w14:paraId="0C31677A" w14:textId="77777777" w:rsidR="00344EE7" w:rsidRPr="00112E2F" w:rsidRDefault="00344EE7" w:rsidP="00EE3BAF">
            <w:pPr>
              <w:spacing w:before="120" w:after="120"/>
              <w:rPr>
                <w:sz w:val="22"/>
                <w:szCs w:val="22"/>
                <w:lang w:val="it-IT"/>
              </w:rPr>
            </w:pPr>
          </w:p>
        </w:tc>
        <w:tc>
          <w:tcPr>
            <w:tcW w:w="1558" w:type="dxa"/>
          </w:tcPr>
          <w:p w14:paraId="5E5B62E6" w14:textId="77777777" w:rsidR="00344EE7" w:rsidRPr="00112E2F" w:rsidRDefault="00344EE7" w:rsidP="00EE3BAF">
            <w:pPr>
              <w:spacing w:before="120" w:after="120"/>
              <w:rPr>
                <w:sz w:val="22"/>
                <w:szCs w:val="22"/>
                <w:lang w:val="it-IT"/>
              </w:rPr>
            </w:pPr>
          </w:p>
        </w:tc>
      </w:tr>
      <w:tr w:rsidR="005A3007" w:rsidRPr="00112E2F" w14:paraId="0B16887C" w14:textId="77777777" w:rsidTr="00D943C1">
        <w:trPr>
          <w:trHeight w:val="550"/>
        </w:trPr>
        <w:tc>
          <w:tcPr>
            <w:tcW w:w="1129" w:type="dxa"/>
          </w:tcPr>
          <w:p w14:paraId="2E635CBC" w14:textId="0CBD23FB" w:rsidR="00344EE7" w:rsidRPr="00112E2F" w:rsidRDefault="00344EE7" w:rsidP="00EE3BAF">
            <w:pPr>
              <w:spacing w:before="120" w:after="120"/>
              <w:rPr>
                <w:sz w:val="22"/>
                <w:szCs w:val="22"/>
                <w:lang w:val="it-IT"/>
              </w:rPr>
            </w:pPr>
            <w:proofErr w:type="gramStart"/>
            <w:r w:rsidRPr="00112E2F">
              <w:rPr>
                <w:sz w:val="22"/>
                <w:szCs w:val="22"/>
                <w:lang w:val="it-IT"/>
              </w:rPr>
              <w:t>10</w:t>
            </w:r>
            <w:proofErr w:type="gramEnd"/>
            <w:r w:rsidRPr="00112E2F">
              <w:rPr>
                <w:sz w:val="22"/>
                <w:szCs w:val="22"/>
                <w:lang w:val="it-IT"/>
              </w:rPr>
              <w:t xml:space="preserve"> </w:t>
            </w:r>
            <w:r w:rsidR="00E87CC4" w:rsidRPr="00E87CC4">
              <w:rPr>
                <w:sz w:val="22"/>
                <w:szCs w:val="22"/>
                <w:lang w:val="it-IT"/>
              </w:rPr>
              <w:t>minuti</w:t>
            </w:r>
          </w:p>
          <w:p w14:paraId="34E9531E" w14:textId="77777777" w:rsidR="00344EE7" w:rsidRPr="00112E2F" w:rsidRDefault="00344EE7" w:rsidP="00EE3BAF">
            <w:pPr>
              <w:spacing w:before="120" w:after="120"/>
              <w:rPr>
                <w:sz w:val="22"/>
                <w:szCs w:val="22"/>
                <w:lang w:val="it-IT"/>
              </w:rPr>
            </w:pPr>
          </w:p>
        </w:tc>
        <w:tc>
          <w:tcPr>
            <w:tcW w:w="4678" w:type="dxa"/>
          </w:tcPr>
          <w:p w14:paraId="0EE5A2C3" w14:textId="77777777" w:rsidR="00A56441" w:rsidRPr="00A56441" w:rsidRDefault="00A56441" w:rsidP="00A56441">
            <w:pPr>
              <w:spacing w:before="120"/>
              <w:rPr>
                <w:b/>
                <w:sz w:val="22"/>
                <w:szCs w:val="22"/>
                <w:u w:val="single"/>
                <w:lang w:val="it-IT"/>
              </w:rPr>
            </w:pPr>
            <w:r w:rsidRPr="00A56441">
              <w:rPr>
                <w:b/>
                <w:sz w:val="22"/>
                <w:szCs w:val="22"/>
                <w:u w:val="single"/>
                <w:lang w:val="it-IT"/>
              </w:rPr>
              <w:t>Chiusura</w:t>
            </w:r>
          </w:p>
          <w:p w14:paraId="1AA1BC47" w14:textId="77777777" w:rsidR="00A56441" w:rsidRPr="00A56441" w:rsidRDefault="00A56441" w:rsidP="00A56441">
            <w:pPr>
              <w:spacing w:before="120"/>
              <w:rPr>
                <w:bCs/>
                <w:sz w:val="22"/>
                <w:szCs w:val="22"/>
                <w:lang w:val="it-IT"/>
              </w:rPr>
            </w:pPr>
            <w:r w:rsidRPr="00A56441">
              <w:rPr>
                <w:bCs/>
                <w:sz w:val="22"/>
                <w:szCs w:val="22"/>
                <w:lang w:val="it-IT"/>
              </w:rPr>
              <w:t xml:space="preserve">Per chiudere il workshop, ringrazia il gruppo per aver partecipato. </w:t>
            </w:r>
          </w:p>
          <w:p w14:paraId="21571A6A" w14:textId="49C0B46D" w:rsidR="00344EE7" w:rsidRPr="00112E2F" w:rsidRDefault="00A56441" w:rsidP="00A56441">
            <w:pPr>
              <w:spacing w:before="120" w:after="120"/>
              <w:rPr>
                <w:color w:val="FF0000"/>
                <w:sz w:val="22"/>
                <w:szCs w:val="22"/>
                <w:lang w:val="it-IT"/>
              </w:rPr>
            </w:pPr>
            <w:r w:rsidRPr="00A56441">
              <w:rPr>
                <w:bCs/>
                <w:sz w:val="22"/>
                <w:szCs w:val="22"/>
                <w:lang w:val="it-IT"/>
              </w:rPr>
              <w:t xml:space="preserve">Per ulteriori risorse visita il sito web di Money </w:t>
            </w:r>
            <w:proofErr w:type="spellStart"/>
            <w:r w:rsidRPr="00A56441">
              <w:rPr>
                <w:bCs/>
                <w:sz w:val="22"/>
                <w:szCs w:val="22"/>
                <w:lang w:val="it-IT"/>
              </w:rPr>
              <w:t>Matters</w:t>
            </w:r>
            <w:proofErr w:type="spellEnd"/>
            <w:r w:rsidRPr="00A56441">
              <w:rPr>
                <w:bCs/>
                <w:sz w:val="22"/>
                <w:szCs w:val="22"/>
                <w:lang w:val="it-IT"/>
              </w:rPr>
              <w:t>.</w:t>
            </w:r>
          </w:p>
        </w:tc>
        <w:tc>
          <w:tcPr>
            <w:tcW w:w="1357" w:type="dxa"/>
          </w:tcPr>
          <w:p w14:paraId="259D2761" w14:textId="77777777" w:rsidR="00344EE7" w:rsidRPr="00112E2F" w:rsidRDefault="00344EE7" w:rsidP="00EE3BAF">
            <w:pPr>
              <w:spacing w:before="120" w:after="120"/>
              <w:rPr>
                <w:sz w:val="22"/>
                <w:szCs w:val="22"/>
                <w:lang w:val="it-IT"/>
              </w:rPr>
            </w:pPr>
          </w:p>
        </w:tc>
        <w:tc>
          <w:tcPr>
            <w:tcW w:w="1478" w:type="dxa"/>
          </w:tcPr>
          <w:p w14:paraId="18FC8A09" w14:textId="77777777" w:rsidR="00344EE7" w:rsidRPr="00112E2F" w:rsidRDefault="00344EE7" w:rsidP="00EE3BAF">
            <w:pPr>
              <w:spacing w:before="120" w:after="120"/>
              <w:rPr>
                <w:sz w:val="22"/>
                <w:szCs w:val="22"/>
                <w:lang w:val="it-IT"/>
              </w:rPr>
            </w:pPr>
            <w:r w:rsidRPr="00112E2F">
              <w:rPr>
                <w:sz w:val="22"/>
                <w:szCs w:val="22"/>
                <w:lang w:val="it-IT"/>
              </w:rPr>
              <w:t>PP 19</w:t>
            </w:r>
          </w:p>
        </w:tc>
        <w:tc>
          <w:tcPr>
            <w:tcW w:w="1558" w:type="dxa"/>
          </w:tcPr>
          <w:p w14:paraId="2B482DEC" w14:textId="77777777" w:rsidR="00344EE7" w:rsidRPr="00112E2F" w:rsidRDefault="00344EE7" w:rsidP="00EE3BAF">
            <w:pPr>
              <w:spacing w:before="120" w:after="120"/>
              <w:rPr>
                <w:sz w:val="22"/>
                <w:szCs w:val="22"/>
                <w:lang w:val="it-IT"/>
              </w:rPr>
            </w:pPr>
          </w:p>
        </w:tc>
      </w:tr>
      <w:tr w:rsidR="005A3007" w:rsidRPr="00112E2F" w14:paraId="6A40EB19" w14:textId="77777777" w:rsidTr="00D943C1">
        <w:trPr>
          <w:trHeight w:val="550"/>
        </w:trPr>
        <w:tc>
          <w:tcPr>
            <w:tcW w:w="10200" w:type="dxa"/>
            <w:gridSpan w:val="5"/>
          </w:tcPr>
          <w:p w14:paraId="7A7EB70A" w14:textId="35BAC408" w:rsidR="00344EE7" w:rsidRPr="00112E2F" w:rsidRDefault="00E87CC4" w:rsidP="00EE3BAF">
            <w:pPr>
              <w:spacing w:before="120" w:after="120"/>
              <w:rPr>
                <w:sz w:val="22"/>
                <w:szCs w:val="22"/>
                <w:lang w:val="it-IT"/>
              </w:rPr>
            </w:pPr>
            <w:r w:rsidRPr="00E87CC4">
              <w:rPr>
                <w:sz w:val="22"/>
                <w:szCs w:val="22"/>
                <w:lang w:val="it-IT"/>
              </w:rPr>
              <w:t>Valutazione (Come scoprirai cosa hanno imparato i genitori e i tutori?)</w:t>
            </w:r>
          </w:p>
        </w:tc>
      </w:tr>
      <w:tr w:rsidR="00E87CC4" w:rsidRPr="00112E2F" w14:paraId="63D57055" w14:textId="77777777" w:rsidTr="00D943C1">
        <w:trPr>
          <w:trHeight w:val="550"/>
        </w:trPr>
        <w:tc>
          <w:tcPr>
            <w:tcW w:w="1129" w:type="dxa"/>
            <w:shd w:val="clear" w:color="auto" w:fill="auto"/>
          </w:tcPr>
          <w:p w14:paraId="578810A5" w14:textId="31F5A79D" w:rsidR="00E87CC4" w:rsidRPr="00112E2F" w:rsidRDefault="00E87CC4" w:rsidP="00EE3BAF">
            <w:pPr>
              <w:spacing w:before="120" w:after="120"/>
              <w:rPr>
                <w:sz w:val="22"/>
                <w:szCs w:val="22"/>
                <w:lang w:val="it-IT"/>
              </w:rPr>
            </w:pPr>
            <w:proofErr w:type="spellStart"/>
            <w:r w:rsidRPr="00315FB8">
              <w:t>Esempi</w:t>
            </w:r>
            <w:proofErr w:type="spellEnd"/>
            <w:r w:rsidRPr="00315FB8">
              <w:t xml:space="preserve"> di </w:t>
            </w:r>
            <w:proofErr w:type="spellStart"/>
            <w:r w:rsidRPr="00315FB8">
              <w:t>valutazione</w:t>
            </w:r>
            <w:proofErr w:type="spellEnd"/>
          </w:p>
        </w:tc>
        <w:tc>
          <w:tcPr>
            <w:tcW w:w="9071" w:type="dxa"/>
            <w:gridSpan w:val="4"/>
          </w:tcPr>
          <w:p w14:paraId="19F37FBB" w14:textId="62B412AF" w:rsidR="00E87CC4" w:rsidRPr="00112E2F" w:rsidRDefault="00B77B78" w:rsidP="00EE3BAF">
            <w:pPr>
              <w:pStyle w:val="Paragrafoelenco"/>
              <w:numPr>
                <w:ilvl w:val="0"/>
                <w:numId w:val="4"/>
              </w:numPr>
              <w:spacing w:before="120" w:after="120"/>
              <w:ind w:left="720"/>
              <w:contextualSpacing w:val="0"/>
              <w:rPr>
                <w:sz w:val="22"/>
                <w:lang w:val="it-IT"/>
              </w:rPr>
            </w:pPr>
            <w:r w:rsidRPr="00112E2F">
              <w:rPr>
                <w:sz w:val="22"/>
                <w:lang w:val="it"/>
              </w:rPr>
              <w:t xml:space="preserve">Dimostrazione di </w:t>
            </w:r>
            <w:r>
              <w:rPr>
                <w:sz w:val="22"/>
                <w:lang w:val="it"/>
              </w:rPr>
              <w:t xml:space="preserve">aver acquisito </w:t>
            </w:r>
            <w:r w:rsidRPr="00112E2F">
              <w:rPr>
                <w:sz w:val="22"/>
                <w:lang w:val="it"/>
              </w:rPr>
              <w:t>conoscenza</w:t>
            </w:r>
            <w:r w:rsidR="00E87CC4" w:rsidRPr="00112E2F">
              <w:rPr>
                <w:sz w:val="22"/>
                <w:lang w:val="it-IT"/>
              </w:rPr>
              <w:t xml:space="preserve">: </w:t>
            </w:r>
          </w:p>
          <w:p w14:paraId="2D77F117" w14:textId="7C81EACA" w:rsidR="00E87CC4" w:rsidRPr="00112E2F" w:rsidRDefault="00B77B78" w:rsidP="00EE3BAF">
            <w:pPr>
              <w:pStyle w:val="Paragrafoelenco"/>
              <w:numPr>
                <w:ilvl w:val="1"/>
                <w:numId w:val="4"/>
              </w:numPr>
              <w:spacing w:before="120" w:after="120"/>
              <w:ind w:left="1440"/>
              <w:contextualSpacing w:val="0"/>
              <w:rPr>
                <w:sz w:val="22"/>
                <w:lang w:val="it-IT"/>
              </w:rPr>
            </w:pPr>
            <w:r w:rsidRPr="00112E2F">
              <w:rPr>
                <w:sz w:val="22"/>
                <w:lang w:val="it"/>
              </w:rPr>
              <w:t xml:space="preserve">Il formatore </w:t>
            </w:r>
            <w:r w:rsidR="005561DB">
              <w:rPr>
                <w:sz w:val="22"/>
                <w:lang w:val="it"/>
              </w:rPr>
              <w:t>stimolerà</w:t>
            </w:r>
            <w:r w:rsidRPr="00112E2F">
              <w:rPr>
                <w:sz w:val="22"/>
                <w:lang w:val="it"/>
              </w:rPr>
              <w:t xml:space="preserve"> le conoscenze precedenti dei partecipanti e porrà loro una serie di domande per testare le loro conoscenze</w:t>
            </w:r>
            <w:r w:rsidR="00E87CC4" w:rsidRPr="00112E2F">
              <w:rPr>
                <w:sz w:val="22"/>
                <w:lang w:val="it-IT"/>
              </w:rPr>
              <w:t xml:space="preserve">.   </w:t>
            </w:r>
          </w:p>
          <w:p w14:paraId="6D68D61F" w14:textId="5A798D99" w:rsidR="00E87CC4" w:rsidRPr="00112E2F" w:rsidRDefault="00B77B78" w:rsidP="00EE3BAF">
            <w:pPr>
              <w:pStyle w:val="Paragrafoelenco"/>
              <w:numPr>
                <w:ilvl w:val="0"/>
                <w:numId w:val="4"/>
              </w:numPr>
              <w:spacing w:before="120" w:after="120"/>
              <w:ind w:left="720"/>
              <w:contextualSpacing w:val="0"/>
              <w:rPr>
                <w:sz w:val="22"/>
                <w:lang w:val="it-IT"/>
              </w:rPr>
            </w:pPr>
            <w:r w:rsidRPr="00112E2F">
              <w:rPr>
                <w:sz w:val="22"/>
                <w:lang w:val="it"/>
              </w:rPr>
              <w:t>Collaborazione &amp; Pratica</w:t>
            </w:r>
            <w:r w:rsidR="00E87CC4" w:rsidRPr="00112E2F">
              <w:rPr>
                <w:sz w:val="22"/>
                <w:lang w:val="it-IT"/>
              </w:rPr>
              <w:t xml:space="preserve">:  </w:t>
            </w:r>
          </w:p>
          <w:p w14:paraId="69EB4A23" w14:textId="71EF5711" w:rsidR="00E87CC4" w:rsidRPr="00112E2F" w:rsidRDefault="005561DB" w:rsidP="00EE3BAF">
            <w:pPr>
              <w:pStyle w:val="Paragrafoelenco"/>
              <w:numPr>
                <w:ilvl w:val="1"/>
                <w:numId w:val="4"/>
              </w:numPr>
              <w:spacing w:before="120" w:after="120"/>
              <w:ind w:left="1440"/>
              <w:contextualSpacing w:val="0"/>
              <w:rPr>
                <w:sz w:val="22"/>
                <w:lang w:val="it-IT"/>
              </w:rPr>
            </w:pPr>
            <w:r w:rsidRPr="00112E2F">
              <w:rPr>
                <w:sz w:val="22"/>
                <w:lang w:val="it"/>
              </w:rPr>
              <w:t xml:space="preserve">I partecipanti saranno valutati sulla loro volontà di collaborare e praticare l'uso delle risorse di apprendimento presentate nella Financial </w:t>
            </w:r>
            <w:proofErr w:type="spellStart"/>
            <w:r w:rsidRPr="00112E2F">
              <w:rPr>
                <w:sz w:val="22"/>
                <w:lang w:val="it"/>
              </w:rPr>
              <w:t>Literacy</w:t>
            </w:r>
            <w:proofErr w:type="spellEnd"/>
            <w:r w:rsidRPr="00112E2F">
              <w:rPr>
                <w:sz w:val="22"/>
                <w:lang w:val="it"/>
              </w:rPr>
              <w:t xml:space="preserve"> Library</w:t>
            </w:r>
            <w:r w:rsidR="00E87CC4" w:rsidRPr="00112E2F">
              <w:rPr>
                <w:sz w:val="22"/>
                <w:lang w:val="it-IT"/>
              </w:rPr>
              <w:t xml:space="preserve">.  </w:t>
            </w:r>
          </w:p>
          <w:p w14:paraId="028809B2" w14:textId="0877D93F" w:rsidR="00E87CC4" w:rsidRPr="00112E2F" w:rsidRDefault="005561DB" w:rsidP="00EE3BAF">
            <w:pPr>
              <w:pStyle w:val="Paragrafoelenco"/>
              <w:numPr>
                <w:ilvl w:val="1"/>
                <w:numId w:val="4"/>
              </w:numPr>
              <w:spacing w:before="120" w:after="120"/>
              <w:ind w:left="1440"/>
              <w:contextualSpacing w:val="0"/>
              <w:rPr>
                <w:sz w:val="22"/>
                <w:lang w:val="it-IT"/>
              </w:rPr>
            </w:pPr>
            <w:r w:rsidRPr="00112E2F">
              <w:rPr>
                <w:sz w:val="22"/>
                <w:lang w:val="it"/>
              </w:rPr>
              <w:t>Per facilitare l'apprendimento, i formatori porranno domande guidate e strutturate ai partecipanti</w:t>
            </w:r>
            <w:r w:rsidR="00E87CC4" w:rsidRPr="00112E2F">
              <w:rPr>
                <w:sz w:val="22"/>
                <w:lang w:val="it-IT"/>
              </w:rPr>
              <w:t xml:space="preserve">. </w:t>
            </w:r>
          </w:p>
          <w:p w14:paraId="37E89123" w14:textId="013FDCE6" w:rsidR="00E87CC4" w:rsidRPr="00112E2F" w:rsidRDefault="00B77B78" w:rsidP="00EE3BAF">
            <w:pPr>
              <w:pStyle w:val="Paragrafoelenco"/>
              <w:numPr>
                <w:ilvl w:val="0"/>
                <w:numId w:val="4"/>
              </w:numPr>
              <w:spacing w:before="120" w:after="120"/>
              <w:ind w:left="720"/>
              <w:contextualSpacing w:val="0"/>
              <w:rPr>
                <w:sz w:val="22"/>
                <w:lang w:val="it-IT"/>
              </w:rPr>
            </w:pPr>
            <w:r w:rsidRPr="00112E2F">
              <w:rPr>
                <w:sz w:val="22"/>
                <w:lang w:val="it"/>
              </w:rPr>
              <w:t>Costruzione del consenso</w:t>
            </w:r>
            <w:r w:rsidR="00E87CC4" w:rsidRPr="00112E2F">
              <w:rPr>
                <w:sz w:val="22"/>
                <w:lang w:val="it-IT"/>
              </w:rPr>
              <w:t>:</w:t>
            </w:r>
          </w:p>
          <w:p w14:paraId="7014AA48" w14:textId="18A94099" w:rsidR="00E87CC4" w:rsidRPr="00112E2F" w:rsidRDefault="005561DB" w:rsidP="00EE3BAF">
            <w:pPr>
              <w:pStyle w:val="Paragrafoelenco"/>
              <w:numPr>
                <w:ilvl w:val="1"/>
                <w:numId w:val="4"/>
              </w:numPr>
              <w:spacing w:before="120" w:after="120"/>
              <w:ind w:left="1440"/>
              <w:contextualSpacing w:val="0"/>
              <w:rPr>
                <w:sz w:val="22"/>
                <w:lang w:val="it-IT"/>
              </w:rPr>
            </w:pPr>
            <w:r w:rsidRPr="00112E2F">
              <w:rPr>
                <w:sz w:val="22"/>
                <w:lang w:val="it"/>
              </w:rPr>
              <w:t>Attraverso discussioni e attività di gruppo e un dibattito, i partecipanti saranno valutati su quanto sono disposti ad arrivare a decisioni collettive come gruppo.</w:t>
            </w:r>
          </w:p>
        </w:tc>
      </w:tr>
      <w:tr w:rsidR="00E87CC4" w:rsidRPr="00112E2F" w14:paraId="3B9E1774" w14:textId="77777777" w:rsidTr="00D943C1">
        <w:trPr>
          <w:trHeight w:val="550"/>
        </w:trPr>
        <w:tc>
          <w:tcPr>
            <w:tcW w:w="1129" w:type="dxa"/>
          </w:tcPr>
          <w:p w14:paraId="0E43678A" w14:textId="0D013FDA" w:rsidR="00E87CC4" w:rsidRPr="00112E2F" w:rsidRDefault="00E87CC4" w:rsidP="00EE3BAF">
            <w:pPr>
              <w:spacing w:before="120" w:after="120"/>
              <w:rPr>
                <w:sz w:val="22"/>
                <w:szCs w:val="22"/>
                <w:lang w:val="it-IT"/>
              </w:rPr>
            </w:pPr>
            <w:proofErr w:type="spellStart"/>
            <w:r w:rsidRPr="00315FB8">
              <w:t>Durata</w:t>
            </w:r>
            <w:proofErr w:type="spellEnd"/>
            <w:r w:rsidRPr="00315FB8">
              <w:t xml:space="preserve"> </w:t>
            </w:r>
          </w:p>
        </w:tc>
        <w:tc>
          <w:tcPr>
            <w:tcW w:w="9071" w:type="dxa"/>
            <w:gridSpan w:val="4"/>
          </w:tcPr>
          <w:p w14:paraId="4AE7D9DF" w14:textId="54291B8C" w:rsidR="00E87CC4" w:rsidRPr="00112E2F" w:rsidRDefault="00E87CC4" w:rsidP="00EE3BAF">
            <w:pPr>
              <w:spacing w:before="120" w:after="120"/>
              <w:rPr>
                <w:sz w:val="22"/>
                <w:szCs w:val="22"/>
                <w:lang w:val="it-IT"/>
              </w:rPr>
            </w:pPr>
            <w:r w:rsidRPr="00112E2F">
              <w:rPr>
                <w:sz w:val="22"/>
                <w:szCs w:val="22"/>
                <w:lang w:val="it-IT"/>
              </w:rPr>
              <w:t>180 Minut</w:t>
            </w:r>
            <w:r>
              <w:rPr>
                <w:sz w:val="22"/>
                <w:szCs w:val="22"/>
                <w:lang w:val="it-IT"/>
              </w:rPr>
              <w:t>i</w:t>
            </w:r>
            <w:r w:rsidRPr="00112E2F">
              <w:rPr>
                <w:sz w:val="22"/>
                <w:szCs w:val="22"/>
                <w:lang w:val="it-IT"/>
              </w:rPr>
              <w:t xml:space="preserve"> </w:t>
            </w:r>
          </w:p>
        </w:tc>
      </w:tr>
    </w:tbl>
    <w:p w14:paraId="47A14055" w14:textId="77777777" w:rsidR="00980308" w:rsidRPr="00112E2F" w:rsidRDefault="00980308" w:rsidP="00A953C6">
      <w:pPr>
        <w:pStyle w:val="Titolo2"/>
        <w:rPr>
          <w:lang w:val="it-IT"/>
        </w:rPr>
      </w:pPr>
      <w:r w:rsidRPr="00112E2F">
        <w:rPr>
          <w:lang w:val="it"/>
        </w:rPr>
        <w:lastRenderedPageBreak/>
        <w:t xml:space="preserve">Risorse di apprendimento aggiuntive: </w:t>
      </w:r>
    </w:p>
    <w:p w14:paraId="2CF333DE" w14:textId="1916936C" w:rsidR="00344EE7" w:rsidRPr="00112E2F" w:rsidRDefault="00980308" w:rsidP="00962794">
      <w:pPr>
        <w:pStyle w:val="Paragrafoelenco"/>
        <w:numPr>
          <w:ilvl w:val="0"/>
          <w:numId w:val="5"/>
        </w:numPr>
        <w:spacing w:after="240" w:line="276" w:lineRule="auto"/>
        <w:rPr>
          <w:lang w:val="it-IT"/>
        </w:rPr>
      </w:pPr>
      <w:r w:rsidRPr="00112E2F">
        <w:rPr>
          <w:lang w:val="it"/>
        </w:rPr>
        <w:t xml:space="preserve">A casa </w:t>
      </w:r>
      <w:r>
        <w:rPr>
          <w:lang w:val="it"/>
        </w:rPr>
        <w:t xml:space="preserve">con </w:t>
      </w:r>
      <w:r w:rsidRPr="00112E2F">
        <w:rPr>
          <w:lang w:val="it"/>
        </w:rPr>
        <w:t>l'apprendimento familiare</w:t>
      </w:r>
      <w:r w:rsidR="00344EE7" w:rsidRPr="00112E2F">
        <w:rPr>
          <w:lang w:val="it-IT"/>
        </w:rPr>
        <w:t xml:space="preserve">: </w:t>
      </w:r>
      <w:hyperlink r:id="rId15" w:history="1">
        <w:r w:rsidR="00344EE7" w:rsidRPr="00112E2F">
          <w:rPr>
            <w:rStyle w:val="Collegamentoipertestuale"/>
            <w:lang w:val="it-IT"/>
          </w:rPr>
          <w:t>https://www.nala.ie/wp-content/uploads/2019/08/At-home-with-family-learning.pdf</w:t>
        </w:r>
      </w:hyperlink>
      <w:r w:rsidR="00344EE7" w:rsidRPr="00112E2F">
        <w:rPr>
          <w:lang w:val="it-IT"/>
        </w:rPr>
        <w:t xml:space="preserve"> </w:t>
      </w:r>
    </w:p>
    <w:p w14:paraId="09199ED3" w14:textId="7F1BEEA1" w:rsidR="00344EE7" w:rsidRPr="00112E2F" w:rsidRDefault="00980308" w:rsidP="00962794">
      <w:pPr>
        <w:pStyle w:val="Paragrafoelenco"/>
        <w:numPr>
          <w:ilvl w:val="0"/>
          <w:numId w:val="5"/>
        </w:numPr>
        <w:spacing w:after="240" w:line="276" w:lineRule="auto"/>
        <w:rPr>
          <w:lang w:val="it-IT"/>
        </w:rPr>
      </w:pPr>
      <w:r w:rsidRPr="00112E2F">
        <w:rPr>
          <w:lang w:val="it"/>
        </w:rPr>
        <w:t xml:space="preserve">Insegnare buone abitudini di </w:t>
      </w:r>
      <w:r>
        <w:rPr>
          <w:lang w:val="it"/>
        </w:rPr>
        <w:t xml:space="preserve">spesa del </w:t>
      </w:r>
      <w:r w:rsidRPr="00112E2F">
        <w:rPr>
          <w:lang w:val="it"/>
        </w:rPr>
        <w:t>denaro</w:t>
      </w:r>
      <w:r w:rsidR="00344EE7" w:rsidRPr="00112E2F">
        <w:rPr>
          <w:lang w:val="it-IT"/>
        </w:rPr>
        <w:t xml:space="preserve">: </w:t>
      </w:r>
      <w:hyperlink r:id="rId16" w:history="1">
        <w:r w:rsidR="00344EE7" w:rsidRPr="00112E2F">
          <w:rPr>
            <w:rStyle w:val="Collegamentoipertestuale"/>
            <w:lang w:val="it-IT"/>
          </w:rPr>
          <w:t>https://www.forbes.com/advisor/personal-finance/how-to-teach-your-kids-good-money-habits/</w:t>
        </w:r>
      </w:hyperlink>
      <w:r w:rsidR="00344EE7" w:rsidRPr="00112E2F">
        <w:rPr>
          <w:lang w:val="it-IT"/>
        </w:rPr>
        <w:t xml:space="preserve"> </w:t>
      </w:r>
    </w:p>
    <w:p w14:paraId="36EEA998" w14:textId="4859D179" w:rsidR="00344EE7" w:rsidRPr="00112E2F" w:rsidRDefault="00980308" w:rsidP="00962794">
      <w:pPr>
        <w:pStyle w:val="Paragrafoelenco"/>
        <w:numPr>
          <w:ilvl w:val="0"/>
          <w:numId w:val="5"/>
        </w:numPr>
        <w:spacing w:after="240" w:line="276" w:lineRule="auto"/>
        <w:rPr>
          <w:lang w:val="it-IT"/>
        </w:rPr>
      </w:pPr>
      <w:r w:rsidRPr="00112E2F">
        <w:rPr>
          <w:lang w:val="it"/>
        </w:rPr>
        <w:t>Imparare l'alfabetizzazione finanziaria in famiglia</w:t>
      </w:r>
      <w:r w:rsidR="00344EE7" w:rsidRPr="00112E2F">
        <w:rPr>
          <w:lang w:val="it-IT"/>
        </w:rPr>
        <w:t xml:space="preserve">: </w:t>
      </w:r>
      <w:hyperlink r:id="rId17" w:history="1">
        <w:r w:rsidR="00344EE7" w:rsidRPr="00112E2F">
          <w:rPr>
            <w:rStyle w:val="Collegamentoipertestuale"/>
            <w:lang w:val="it-IT"/>
          </w:rPr>
          <w:t>https://www.tumbleweedsmag.com/2021/03/01/financial-literacy-is-a-family-affair/</w:t>
        </w:r>
      </w:hyperlink>
      <w:r w:rsidR="00344EE7" w:rsidRPr="00112E2F">
        <w:rPr>
          <w:lang w:val="it-IT"/>
        </w:rPr>
        <w:t xml:space="preserve">    </w:t>
      </w:r>
    </w:p>
    <w:p w14:paraId="61587C03" w14:textId="7CECF4BF" w:rsidR="003A1A93" w:rsidRPr="00112E2F" w:rsidRDefault="003A1A93" w:rsidP="00344EE7">
      <w:pPr>
        <w:rPr>
          <w:lang w:val="it-IT"/>
        </w:rPr>
      </w:pPr>
    </w:p>
    <w:sectPr w:rsidR="003A1A93" w:rsidRPr="00112E2F" w:rsidSect="00D646D8">
      <w:headerReference w:type="even" r:id="rId18"/>
      <w:headerReference w:type="default" r:id="rId19"/>
      <w:footerReference w:type="even" r:id="rId20"/>
      <w:footerReference w:type="default" r:id="rId21"/>
      <w:headerReference w:type="first" r:id="rId22"/>
      <w:footerReference w:type="first" r:id="rId23"/>
      <w:pgSz w:w="11901" w:h="16817"/>
      <w:pgMar w:top="720" w:right="907" w:bottom="851" w:left="720"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3E60" w14:textId="77777777" w:rsidR="000827C0" w:rsidRDefault="000827C0">
      <w:pPr>
        <w:spacing w:after="0"/>
      </w:pPr>
      <w:r>
        <w:separator/>
      </w:r>
    </w:p>
  </w:endnote>
  <w:endnote w:type="continuationSeparator" w:id="0">
    <w:p w14:paraId="21B45799" w14:textId="77777777" w:rsidR="000827C0" w:rsidRDefault="000827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CD4C" w14:textId="77777777" w:rsidR="003A1A93" w:rsidRDefault="004D1C8D">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5408" behindDoc="0" locked="0" layoutInCell="1" hidden="0" allowOverlap="1" wp14:anchorId="7A3F501B" wp14:editId="69F10F45">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559BEFA9" w14:textId="77777777" w:rsidR="00980308" w:rsidRDefault="00980308" w:rsidP="00590E23">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progetto: 2020-1-UK01-KA204-079048]</w:t>
                          </w:r>
                        </w:p>
                        <w:p w14:paraId="562CB8B8" w14:textId="4A08FB42" w:rsidR="003A1A93" w:rsidRDefault="003A1A93">
                          <w:pPr>
                            <w:textDirection w:val="btLr"/>
                          </w:pPr>
                        </w:p>
                      </w:txbxContent>
                    </wps:txbx>
                    <wps:bodyPr spcFirstLastPara="1" wrap="square" lIns="0" tIns="0" rIns="0" bIns="0" anchor="t" anchorCtr="0">
                      <a:noAutofit/>
                    </wps:bodyPr>
                  </wps:wsp>
                </a:graphicData>
              </a:graphic>
            </wp:anchor>
          </w:drawing>
        </mc:Choice>
        <mc:Fallback>
          <w:pict>
            <v:rect w14:anchorId="7A3F501B" id="Rectangle 220" o:spid="_x0000_s1031"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" filled="f" stroked="f">
              <v:textbox inset="0,0,0,0">
                <w:txbxContent>
                  <w:p w14:paraId="559BEFA9" w14:textId="77777777" w:rsidR="00980308" w:rsidRDefault="00980308" w:rsidP="00590E23">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progetto: 2020-1-UK01-KA204-079048]</w:t>
                    </w:r>
                  </w:p>
                  <w:p w14:paraId="562CB8B8" w14:textId="4A08FB42" w:rsidR="003A1A93" w:rsidRDefault="003A1A93">
                    <w:pPr>
                      <w:textDirection w:val="btLr"/>
                    </w:pPr>
                  </w:p>
                </w:txbxContent>
              </v:textbox>
              <w10:wrap type="square"/>
            </v:rect>
          </w:pict>
        </mc:Fallback>
      </mc:AlternateContent>
    </w:r>
  </w:p>
  <w:p w14:paraId="5E28BCD1" w14:textId="77777777" w:rsidR="003A1A93" w:rsidRDefault="004D1C8D">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6432" behindDoc="1" locked="0" layoutInCell="1" hidden="0" allowOverlap="1" wp14:anchorId="5FE3C6D2" wp14:editId="404F50B0">
          <wp:simplePos x="0" y="0"/>
          <wp:positionH relativeFrom="column">
            <wp:posOffset>0</wp:posOffset>
          </wp:positionH>
          <wp:positionV relativeFrom="paragraph">
            <wp:posOffset>0</wp:posOffset>
          </wp:positionV>
          <wp:extent cx="836930" cy="173355"/>
          <wp:effectExtent l="0" t="0" r="0" b="0"/>
          <wp:wrapNone/>
          <wp:docPr id="2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CDF" w14:textId="77777777" w:rsidR="003A1A93" w:rsidRDefault="003A1A93">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69B" w14:textId="77777777" w:rsidR="003A1A93" w:rsidRDefault="004D1C8D">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3360" behindDoc="0" locked="0" layoutInCell="1" hidden="0" allowOverlap="1" wp14:anchorId="41E7810E" wp14:editId="694EDD2F">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6F7883D4" w14:textId="77777777" w:rsidR="003A1A93" w:rsidRDefault="004D1C8D">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w:t>
                          </w:r>
                        </w:p>
                      </w:txbxContent>
                    </wps:txbx>
                    <wps:bodyPr spcFirstLastPara="1" wrap="square" lIns="0" tIns="0" rIns="0" bIns="0" anchor="t" anchorCtr="0">
                      <a:noAutofit/>
                    </wps:bodyPr>
                  </wps:wsp>
                </a:graphicData>
              </a:graphic>
            </wp:anchor>
          </w:drawing>
        </mc:Choice>
        <mc:Fallback>
          <w:pict>
            <v:rect w14:anchorId="41E7810E" id="Rectangle 218" o:spid="_x0000_s1032"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6F7883D4" w14:textId="77777777" w:rsidR="003A1A93" w:rsidRDefault="004D1C8D">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w:t>
                    </w:r>
                  </w:p>
                </w:txbxContent>
              </v:textbox>
              <w10:wrap type="square"/>
            </v:rect>
          </w:pict>
        </mc:Fallback>
      </mc:AlternateContent>
    </w:r>
  </w:p>
  <w:p w14:paraId="34490C4E" w14:textId="77777777" w:rsidR="003A1A93" w:rsidRDefault="004D1C8D">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1" locked="0" layoutInCell="1" hidden="0" allowOverlap="1" wp14:anchorId="118851E2" wp14:editId="35B9FD9B">
          <wp:simplePos x="0" y="0"/>
          <wp:positionH relativeFrom="column">
            <wp:posOffset>-4444</wp:posOffset>
          </wp:positionH>
          <wp:positionV relativeFrom="paragraph">
            <wp:posOffset>0</wp:posOffset>
          </wp:positionV>
          <wp:extent cx="837509" cy="173355"/>
          <wp:effectExtent l="0" t="0" r="0" b="0"/>
          <wp:wrapNone/>
          <wp:docPr id="2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87EC" w14:textId="77777777" w:rsidR="000827C0" w:rsidRDefault="000827C0">
      <w:pPr>
        <w:spacing w:after="0"/>
      </w:pPr>
      <w:r>
        <w:separator/>
      </w:r>
    </w:p>
  </w:footnote>
  <w:footnote w:type="continuationSeparator" w:id="0">
    <w:p w14:paraId="3303BD3C" w14:textId="77777777" w:rsidR="000827C0" w:rsidRDefault="000827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A5C3" w14:textId="77777777" w:rsidR="003A1A93" w:rsidRDefault="004D1C8D">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1312" behindDoc="1" locked="0" layoutInCell="1" hidden="0" allowOverlap="1" wp14:anchorId="2DD9D69A" wp14:editId="190AAAD0">
          <wp:simplePos x="0" y="0"/>
          <wp:positionH relativeFrom="page">
            <wp:posOffset>457200</wp:posOffset>
          </wp:positionH>
          <wp:positionV relativeFrom="page">
            <wp:posOffset>306070</wp:posOffset>
          </wp:positionV>
          <wp:extent cx="981075" cy="443865"/>
          <wp:effectExtent l="0" t="0" r="0" b="0"/>
          <wp:wrapNone/>
          <wp:docPr id="2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4947B15F" wp14:editId="5E6C721C">
              <wp:simplePos x="0" y="0"/>
              <wp:positionH relativeFrom="column">
                <wp:posOffset>1892300</wp:posOffset>
              </wp:positionH>
              <wp:positionV relativeFrom="paragraph">
                <wp:posOffset>-30479</wp:posOffset>
              </wp:positionV>
              <wp:extent cx="2459990"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20768" y="3624743"/>
                        <a:ext cx="2450465" cy="310515"/>
                      </a:xfrm>
                      <a:prstGeom prst="rect">
                        <a:avLst/>
                      </a:prstGeom>
                      <a:solidFill>
                        <a:srgbClr val="FFFFFF"/>
                      </a:solidFill>
                      <a:ln>
                        <a:noFill/>
                      </a:ln>
                    </wps:spPr>
                    <wps:txbx>
                      <w:txbxContent>
                        <w:p w14:paraId="45D37E05" w14:textId="77777777" w:rsidR="003A1A93" w:rsidRDefault="004D1C8D">
                          <w:pPr>
                            <w:ind w:right="148"/>
                            <w:jc w:val="right"/>
                            <w:textDirection w:val="btLr"/>
                          </w:pPr>
                          <w:r>
                            <w:rPr>
                              <w:color w:val="0A9A8F"/>
                              <w:u w:val="single"/>
                            </w:rPr>
                            <w:t>www.moneymattersproject.eu</w:t>
                          </w:r>
                        </w:p>
                      </w:txbxContent>
                    </wps:txbx>
                    <wps:bodyPr spcFirstLastPara="1" wrap="square" lIns="0" tIns="0" rIns="0" bIns="0" anchor="t" anchorCtr="0">
                      <a:noAutofit/>
                    </wps:bodyPr>
                  </wps:wsp>
                </a:graphicData>
              </a:graphic>
            </wp:anchor>
          </w:drawing>
        </mc:Choice>
        <mc:Fallback>
          <w:pict>
            <v:rect w14:anchorId="4947B15F" id="Rectangle 221" o:spid="_x0000_s1029" style="position:absolute;margin-left:149pt;margin-top:-2.4pt;width:193.7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" stroked="f">
              <v:textbox inset="0,0,0,0">
                <w:txbxContent>
                  <w:p w14:paraId="45D37E05" w14:textId="77777777" w:rsidR="003A1A93" w:rsidRDefault="004D1C8D">
                    <w:pPr>
                      <w:ind w:right="148"/>
                      <w:jc w:val="right"/>
                      <w:textDirection w:val="btLr"/>
                    </w:pPr>
                    <w:r>
                      <w:rPr>
                        <w:color w:val="0A9A8F"/>
                        <w:u w:val="single"/>
                      </w:rPr>
                      <w:t>www.moneymattersproject.eu</w:t>
                    </w:r>
                  </w:p>
                </w:txbxContent>
              </v:textbox>
              <w10:wrap type="square"/>
            </v:rect>
          </w:pict>
        </mc:Fallback>
      </mc:AlternateContent>
    </w:r>
  </w:p>
  <w:p w14:paraId="36D50BD9" w14:textId="77777777" w:rsidR="003A1A93" w:rsidRDefault="003A1A93">
    <w:pPr>
      <w:pBdr>
        <w:top w:val="nil"/>
        <w:left w:val="nil"/>
        <w:bottom w:val="nil"/>
        <w:right w:val="nil"/>
        <w:between w:val="nil"/>
      </w:pBdr>
      <w:tabs>
        <w:tab w:val="center" w:pos="4153"/>
        <w:tab w:val="right" w:pos="8306"/>
      </w:tabs>
      <w:spacing w:after="0"/>
      <w:rPr>
        <w:color w:val="374856"/>
      </w:rPr>
    </w:pPr>
  </w:p>
  <w:p w14:paraId="26344DCA" w14:textId="77777777" w:rsidR="003A1A93" w:rsidRDefault="003A1A93">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419" w14:textId="77777777" w:rsidR="003A1A93" w:rsidRDefault="004D1C8D">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1" locked="0" layoutInCell="1" hidden="0" allowOverlap="1" wp14:anchorId="01628BE5" wp14:editId="3C9D7D00">
          <wp:simplePos x="0" y="0"/>
          <wp:positionH relativeFrom="page">
            <wp:posOffset>455294</wp:posOffset>
          </wp:positionH>
          <wp:positionV relativeFrom="page">
            <wp:posOffset>313055</wp:posOffset>
          </wp:positionV>
          <wp:extent cx="981075" cy="443865"/>
          <wp:effectExtent l="0" t="0" r="0" b="0"/>
          <wp:wrapNone/>
          <wp:docPr id="2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00D1344F" wp14:editId="74D06854">
              <wp:simplePos x="0" y="0"/>
              <wp:positionH relativeFrom="column">
                <wp:posOffset>1752600</wp:posOffset>
              </wp:positionH>
              <wp:positionV relativeFrom="paragraph">
                <wp:posOffset>-81279</wp:posOffset>
              </wp:positionV>
              <wp:extent cx="2602865"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049330" y="3624743"/>
                        <a:ext cx="2593340" cy="310515"/>
                      </a:xfrm>
                      <a:prstGeom prst="rect">
                        <a:avLst/>
                      </a:prstGeom>
                      <a:solidFill>
                        <a:srgbClr val="FFFFFF"/>
                      </a:solidFill>
                      <a:ln>
                        <a:noFill/>
                      </a:ln>
                    </wps:spPr>
                    <wps:txbx>
                      <w:txbxContent>
                        <w:p w14:paraId="7CAB62C3" w14:textId="77777777" w:rsidR="003A1A93" w:rsidRDefault="004D1C8D">
                          <w:pPr>
                            <w:ind w:right="425"/>
                            <w:jc w:val="right"/>
                            <w:textDirection w:val="btLr"/>
                          </w:pPr>
                          <w:r>
                            <w:rPr>
                              <w:color w:val="0A9A8F"/>
                              <w:u w:val="single"/>
                            </w:rPr>
                            <w:t>www.moneymattersproject.eu</w:t>
                          </w:r>
                        </w:p>
                      </w:txbxContent>
                    </wps:txbx>
                    <wps:bodyPr spcFirstLastPara="1" wrap="square" lIns="0" tIns="0" rIns="0" bIns="0" anchor="t" anchorCtr="0">
                      <a:noAutofit/>
                    </wps:bodyPr>
                  </wps:wsp>
                </a:graphicData>
              </a:graphic>
            </wp:anchor>
          </w:drawing>
        </mc:Choice>
        <mc:Fallback>
          <w:pict>
            <v:rect w14:anchorId="00D1344F" id="Rectangle 222" o:spid="_x0000_s1030" style="position:absolute;margin-left:138pt;margin-top:-6.4pt;width:204.95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" stroked="f">
              <v:textbox inset="0,0,0,0">
                <w:txbxContent>
                  <w:p w14:paraId="7CAB62C3" w14:textId="77777777" w:rsidR="003A1A93" w:rsidRDefault="004D1C8D">
                    <w:pPr>
                      <w:ind w:right="425"/>
                      <w:jc w:val="right"/>
                      <w:textDirection w:val="btLr"/>
                    </w:pPr>
                    <w:r>
                      <w:rPr>
                        <w:color w:val="0A9A8F"/>
                        <w:u w:val="single"/>
                      </w:rPr>
                      <w:t>www.moneymattersproject.eu</w:t>
                    </w:r>
                  </w:p>
                </w:txbxContent>
              </v:textbox>
              <w10:wrap type="square"/>
            </v:rect>
          </w:pict>
        </mc:Fallback>
      </mc:AlternateContent>
    </w:r>
  </w:p>
  <w:p w14:paraId="07F304FA" w14:textId="77777777" w:rsidR="003A1A93" w:rsidRDefault="003A1A93">
    <w:pPr>
      <w:pBdr>
        <w:top w:val="nil"/>
        <w:left w:val="nil"/>
        <w:bottom w:val="nil"/>
        <w:right w:val="nil"/>
        <w:between w:val="nil"/>
      </w:pBdr>
      <w:tabs>
        <w:tab w:val="center" w:pos="4153"/>
        <w:tab w:val="right" w:pos="8306"/>
      </w:tabs>
      <w:spacing w:after="0"/>
      <w:rPr>
        <w:color w:val="374856"/>
      </w:rPr>
    </w:pPr>
  </w:p>
  <w:p w14:paraId="1112A1E5" w14:textId="77777777" w:rsidR="003A1A93" w:rsidRDefault="003A1A93">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9F3" w14:textId="77777777" w:rsidR="003A1A93" w:rsidRDefault="004D1C8D">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0288" behindDoc="1" locked="0" layoutInCell="1" hidden="0" allowOverlap="1" wp14:anchorId="3DD74714" wp14:editId="4E63E7EB">
          <wp:simplePos x="0" y="0"/>
          <wp:positionH relativeFrom="page">
            <wp:posOffset>1024890</wp:posOffset>
          </wp:positionH>
          <wp:positionV relativeFrom="page">
            <wp:posOffset>4076700</wp:posOffset>
          </wp:positionV>
          <wp:extent cx="5319875" cy="3878901"/>
          <wp:effectExtent l="0" t="0" r="0" b="0"/>
          <wp:wrapNone/>
          <wp:docPr id="2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319875" cy="38789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CF1"/>
    <w:multiLevelType w:val="multilevel"/>
    <w:tmpl w:val="1E0C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7A6A6C"/>
    <w:multiLevelType w:val="hybridMultilevel"/>
    <w:tmpl w:val="0018E5AE"/>
    <w:lvl w:ilvl="0" w:tplc="F1F4BFD6">
      <w:start w:val="1"/>
      <w:numFmt w:val="bullet"/>
      <w:lvlText w:val="•"/>
      <w:lvlJc w:val="left"/>
      <w:pPr>
        <w:tabs>
          <w:tab w:val="num" w:pos="720"/>
        </w:tabs>
        <w:ind w:left="720" w:hanging="360"/>
      </w:pPr>
      <w:rPr>
        <w:rFonts w:ascii="Arial" w:hAnsi="Arial" w:hint="default"/>
      </w:rPr>
    </w:lvl>
    <w:lvl w:ilvl="1" w:tplc="2EA0FB82" w:tentative="1">
      <w:start w:val="1"/>
      <w:numFmt w:val="bullet"/>
      <w:lvlText w:val="•"/>
      <w:lvlJc w:val="left"/>
      <w:pPr>
        <w:tabs>
          <w:tab w:val="num" w:pos="1440"/>
        </w:tabs>
        <w:ind w:left="1440" w:hanging="360"/>
      </w:pPr>
      <w:rPr>
        <w:rFonts w:ascii="Arial" w:hAnsi="Arial" w:hint="default"/>
      </w:rPr>
    </w:lvl>
    <w:lvl w:ilvl="2" w:tplc="308013BE" w:tentative="1">
      <w:start w:val="1"/>
      <w:numFmt w:val="bullet"/>
      <w:lvlText w:val="•"/>
      <w:lvlJc w:val="left"/>
      <w:pPr>
        <w:tabs>
          <w:tab w:val="num" w:pos="2160"/>
        </w:tabs>
        <w:ind w:left="2160" w:hanging="360"/>
      </w:pPr>
      <w:rPr>
        <w:rFonts w:ascii="Arial" w:hAnsi="Arial" w:hint="default"/>
      </w:rPr>
    </w:lvl>
    <w:lvl w:ilvl="3" w:tplc="D1DEB65C" w:tentative="1">
      <w:start w:val="1"/>
      <w:numFmt w:val="bullet"/>
      <w:lvlText w:val="•"/>
      <w:lvlJc w:val="left"/>
      <w:pPr>
        <w:tabs>
          <w:tab w:val="num" w:pos="2880"/>
        </w:tabs>
        <w:ind w:left="2880" w:hanging="360"/>
      </w:pPr>
      <w:rPr>
        <w:rFonts w:ascii="Arial" w:hAnsi="Arial" w:hint="default"/>
      </w:rPr>
    </w:lvl>
    <w:lvl w:ilvl="4" w:tplc="6CCAF9D2" w:tentative="1">
      <w:start w:val="1"/>
      <w:numFmt w:val="bullet"/>
      <w:lvlText w:val="•"/>
      <w:lvlJc w:val="left"/>
      <w:pPr>
        <w:tabs>
          <w:tab w:val="num" w:pos="3600"/>
        </w:tabs>
        <w:ind w:left="3600" w:hanging="360"/>
      </w:pPr>
      <w:rPr>
        <w:rFonts w:ascii="Arial" w:hAnsi="Arial" w:hint="default"/>
      </w:rPr>
    </w:lvl>
    <w:lvl w:ilvl="5" w:tplc="AD40E66E" w:tentative="1">
      <w:start w:val="1"/>
      <w:numFmt w:val="bullet"/>
      <w:lvlText w:val="•"/>
      <w:lvlJc w:val="left"/>
      <w:pPr>
        <w:tabs>
          <w:tab w:val="num" w:pos="4320"/>
        </w:tabs>
        <w:ind w:left="4320" w:hanging="360"/>
      </w:pPr>
      <w:rPr>
        <w:rFonts w:ascii="Arial" w:hAnsi="Arial" w:hint="default"/>
      </w:rPr>
    </w:lvl>
    <w:lvl w:ilvl="6" w:tplc="BD54F698" w:tentative="1">
      <w:start w:val="1"/>
      <w:numFmt w:val="bullet"/>
      <w:lvlText w:val="•"/>
      <w:lvlJc w:val="left"/>
      <w:pPr>
        <w:tabs>
          <w:tab w:val="num" w:pos="5040"/>
        </w:tabs>
        <w:ind w:left="5040" w:hanging="360"/>
      </w:pPr>
      <w:rPr>
        <w:rFonts w:ascii="Arial" w:hAnsi="Arial" w:hint="default"/>
      </w:rPr>
    </w:lvl>
    <w:lvl w:ilvl="7" w:tplc="B9881C0C" w:tentative="1">
      <w:start w:val="1"/>
      <w:numFmt w:val="bullet"/>
      <w:lvlText w:val="•"/>
      <w:lvlJc w:val="left"/>
      <w:pPr>
        <w:tabs>
          <w:tab w:val="num" w:pos="5760"/>
        </w:tabs>
        <w:ind w:left="5760" w:hanging="360"/>
      </w:pPr>
      <w:rPr>
        <w:rFonts w:ascii="Arial" w:hAnsi="Arial" w:hint="default"/>
      </w:rPr>
    </w:lvl>
    <w:lvl w:ilvl="8" w:tplc="61FC64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84756"/>
    <w:multiLevelType w:val="hybridMultilevel"/>
    <w:tmpl w:val="E110D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681E49"/>
    <w:multiLevelType w:val="hybridMultilevel"/>
    <w:tmpl w:val="2E143854"/>
    <w:lvl w:ilvl="0" w:tplc="3886D380">
      <w:start w:val="1"/>
      <w:numFmt w:val="bullet"/>
      <w:lvlText w:val="•"/>
      <w:lvlJc w:val="left"/>
      <w:pPr>
        <w:tabs>
          <w:tab w:val="num" w:pos="720"/>
        </w:tabs>
        <w:ind w:left="720" w:hanging="360"/>
      </w:pPr>
      <w:rPr>
        <w:rFonts w:ascii="Arial" w:hAnsi="Arial" w:hint="default"/>
      </w:rPr>
    </w:lvl>
    <w:lvl w:ilvl="1" w:tplc="82F43064" w:tentative="1">
      <w:start w:val="1"/>
      <w:numFmt w:val="bullet"/>
      <w:lvlText w:val="•"/>
      <w:lvlJc w:val="left"/>
      <w:pPr>
        <w:tabs>
          <w:tab w:val="num" w:pos="1440"/>
        </w:tabs>
        <w:ind w:left="1440" w:hanging="360"/>
      </w:pPr>
      <w:rPr>
        <w:rFonts w:ascii="Arial" w:hAnsi="Arial" w:hint="default"/>
      </w:rPr>
    </w:lvl>
    <w:lvl w:ilvl="2" w:tplc="F9888406" w:tentative="1">
      <w:start w:val="1"/>
      <w:numFmt w:val="bullet"/>
      <w:lvlText w:val="•"/>
      <w:lvlJc w:val="left"/>
      <w:pPr>
        <w:tabs>
          <w:tab w:val="num" w:pos="2160"/>
        </w:tabs>
        <w:ind w:left="2160" w:hanging="360"/>
      </w:pPr>
      <w:rPr>
        <w:rFonts w:ascii="Arial" w:hAnsi="Arial" w:hint="default"/>
      </w:rPr>
    </w:lvl>
    <w:lvl w:ilvl="3" w:tplc="6A9C5682" w:tentative="1">
      <w:start w:val="1"/>
      <w:numFmt w:val="bullet"/>
      <w:lvlText w:val="•"/>
      <w:lvlJc w:val="left"/>
      <w:pPr>
        <w:tabs>
          <w:tab w:val="num" w:pos="2880"/>
        </w:tabs>
        <w:ind w:left="2880" w:hanging="360"/>
      </w:pPr>
      <w:rPr>
        <w:rFonts w:ascii="Arial" w:hAnsi="Arial" w:hint="default"/>
      </w:rPr>
    </w:lvl>
    <w:lvl w:ilvl="4" w:tplc="507653EC" w:tentative="1">
      <w:start w:val="1"/>
      <w:numFmt w:val="bullet"/>
      <w:lvlText w:val="•"/>
      <w:lvlJc w:val="left"/>
      <w:pPr>
        <w:tabs>
          <w:tab w:val="num" w:pos="3600"/>
        </w:tabs>
        <w:ind w:left="3600" w:hanging="360"/>
      </w:pPr>
      <w:rPr>
        <w:rFonts w:ascii="Arial" w:hAnsi="Arial" w:hint="default"/>
      </w:rPr>
    </w:lvl>
    <w:lvl w:ilvl="5" w:tplc="01F454E8" w:tentative="1">
      <w:start w:val="1"/>
      <w:numFmt w:val="bullet"/>
      <w:lvlText w:val="•"/>
      <w:lvlJc w:val="left"/>
      <w:pPr>
        <w:tabs>
          <w:tab w:val="num" w:pos="4320"/>
        </w:tabs>
        <w:ind w:left="4320" w:hanging="360"/>
      </w:pPr>
      <w:rPr>
        <w:rFonts w:ascii="Arial" w:hAnsi="Arial" w:hint="default"/>
      </w:rPr>
    </w:lvl>
    <w:lvl w:ilvl="6" w:tplc="DFEAD86E" w:tentative="1">
      <w:start w:val="1"/>
      <w:numFmt w:val="bullet"/>
      <w:lvlText w:val="•"/>
      <w:lvlJc w:val="left"/>
      <w:pPr>
        <w:tabs>
          <w:tab w:val="num" w:pos="5040"/>
        </w:tabs>
        <w:ind w:left="5040" w:hanging="360"/>
      </w:pPr>
      <w:rPr>
        <w:rFonts w:ascii="Arial" w:hAnsi="Arial" w:hint="default"/>
      </w:rPr>
    </w:lvl>
    <w:lvl w:ilvl="7" w:tplc="93FA5DA8" w:tentative="1">
      <w:start w:val="1"/>
      <w:numFmt w:val="bullet"/>
      <w:lvlText w:val="•"/>
      <w:lvlJc w:val="left"/>
      <w:pPr>
        <w:tabs>
          <w:tab w:val="num" w:pos="5760"/>
        </w:tabs>
        <w:ind w:left="5760" w:hanging="360"/>
      </w:pPr>
      <w:rPr>
        <w:rFonts w:ascii="Arial" w:hAnsi="Arial" w:hint="default"/>
      </w:rPr>
    </w:lvl>
    <w:lvl w:ilvl="8" w:tplc="834680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DD3A80"/>
    <w:multiLevelType w:val="hybridMultilevel"/>
    <w:tmpl w:val="F3BAA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C05ABD"/>
    <w:multiLevelType w:val="multilevel"/>
    <w:tmpl w:val="9A38C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192049"/>
    <w:multiLevelType w:val="hybridMultilevel"/>
    <w:tmpl w:val="79169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447585"/>
    <w:multiLevelType w:val="hybridMultilevel"/>
    <w:tmpl w:val="A35E00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FA65EE9"/>
    <w:multiLevelType w:val="multilevel"/>
    <w:tmpl w:val="BE507698"/>
    <w:lvl w:ilvl="0">
      <w:start w:val="1"/>
      <w:numFmt w:val="bullet"/>
      <w:pStyle w:val="Nessunaspaziatura"/>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D74C24"/>
    <w:multiLevelType w:val="hybridMultilevel"/>
    <w:tmpl w:val="A728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E773A"/>
    <w:multiLevelType w:val="multilevel"/>
    <w:tmpl w:val="7B282A32"/>
    <w:lvl w:ilvl="0">
      <w:start w:val="1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2B4DFD"/>
    <w:multiLevelType w:val="hybridMultilevel"/>
    <w:tmpl w:val="69489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39104941">
    <w:abstractNumId w:val="8"/>
  </w:num>
  <w:num w:numId="2" w16cid:durableId="1904023801">
    <w:abstractNumId w:val="0"/>
  </w:num>
  <w:num w:numId="3" w16cid:durableId="1353144127">
    <w:abstractNumId w:val="10"/>
  </w:num>
  <w:num w:numId="4" w16cid:durableId="1028140316">
    <w:abstractNumId w:val="7"/>
  </w:num>
  <w:num w:numId="5" w16cid:durableId="1611621382">
    <w:abstractNumId w:val="4"/>
  </w:num>
  <w:num w:numId="6" w16cid:durableId="1524855768">
    <w:abstractNumId w:val="3"/>
  </w:num>
  <w:num w:numId="7" w16cid:durableId="128279248">
    <w:abstractNumId w:val="2"/>
  </w:num>
  <w:num w:numId="8" w16cid:durableId="1066881825">
    <w:abstractNumId w:val="6"/>
  </w:num>
  <w:num w:numId="9" w16cid:durableId="179779759">
    <w:abstractNumId w:val="9"/>
  </w:num>
  <w:num w:numId="10" w16cid:durableId="635184348">
    <w:abstractNumId w:val="1"/>
  </w:num>
  <w:num w:numId="11" w16cid:durableId="420104445">
    <w:abstractNumId w:val="11"/>
  </w:num>
  <w:num w:numId="12" w16cid:durableId="415593961">
    <w:abstractNumId w:val="5"/>
  </w:num>
  <w:num w:numId="13" w16cid:durableId="556086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3"/>
    <w:rsid w:val="000827C0"/>
    <w:rsid w:val="00112E2F"/>
    <w:rsid w:val="002663F0"/>
    <w:rsid w:val="00344EE7"/>
    <w:rsid w:val="003A1A93"/>
    <w:rsid w:val="003B5E64"/>
    <w:rsid w:val="004B2727"/>
    <w:rsid w:val="004D1C8D"/>
    <w:rsid w:val="005561DB"/>
    <w:rsid w:val="00560EEF"/>
    <w:rsid w:val="005729C1"/>
    <w:rsid w:val="005A3007"/>
    <w:rsid w:val="005C5BA1"/>
    <w:rsid w:val="005E6D23"/>
    <w:rsid w:val="0064146E"/>
    <w:rsid w:val="006A0346"/>
    <w:rsid w:val="00770F2B"/>
    <w:rsid w:val="007E5637"/>
    <w:rsid w:val="00834594"/>
    <w:rsid w:val="0088335F"/>
    <w:rsid w:val="00884AA2"/>
    <w:rsid w:val="008D26A5"/>
    <w:rsid w:val="008D7FCC"/>
    <w:rsid w:val="00954386"/>
    <w:rsid w:val="00962794"/>
    <w:rsid w:val="00980308"/>
    <w:rsid w:val="00A56441"/>
    <w:rsid w:val="00B0633B"/>
    <w:rsid w:val="00B77B78"/>
    <w:rsid w:val="00C6041C"/>
    <w:rsid w:val="00CC4814"/>
    <w:rsid w:val="00D646D8"/>
    <w:rsid w:val="00D943C1"/>
    <w:rsid w:val="00E87CC4"/>
    <w:rsid w:val="00EB21E8"/>
    <w:rsid w:val="00EB420F"/>
    <w:rsid w:val="00EE3BAF"/>
    <w:rsid w:val="00F7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C37B3"/>
  <w15:docId w15:val="{484052ED-5E60-A347-9620-4464C57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lang w:val="en-GB"/>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lang w:val="en-US"/>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character" w:styleId="Menzionenonrisolta">
    <w:name w:val="Unresolved Mention"/>
    <w:basedOn w:val="Carpredefinitoparagrafo"/>
    <w:uiPriority w:val="99"/>
    <w:semiHidden/>
    <w:unhideWhenUsed/>
    <w:rsid w:val="00BD0AA8"/>
    <w:rPr>
      <w:color w:val="605E5C"/>
      <w:shd w:val="clear" w:color="auto" w:fill="E1DFDD"/>
    </w:rPr>
  </w:style>
  <w:style w:type="table" w:customStyle="1" w:styleId="a">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Paragrafoelenco">
    <w:name w:val="List Paragraph"/>
    <w:basedOn w:val="Normale"/>
    <w:uiPriority w:val="34"/>
    <w:qFormat/>
    <w:rsid w:val="005E6D23"/>
    <w:pPr>
      <w:ind w:left="720"/>
      <w:contextualSpacing/>
    </w:pPr>
    <w:rPr>
      <w:rFonts w:asciiTheme="minorHAnsi" w:eastAsiaTheme="minorHAnsi" w:hAnsiTheme="minorHAnsi" w:cstheme="minorBidi"/>
      <w:szCs w:val="22"/>
      <w:lang w:eastAsia="en-US"/>
    </w:rPr>
  </w:style>
  <w:style w:type="character" w:styleId="Collegamentovisitato">
    <w:name w:val="FollowedHyperlink"/>
    <w:basedOn w:val="Carpredefinitoparagrafo"/>
    <w:uiPriority w:val="99"/>
    <w:semiHidden/>
    <w:unhideWhenUsed/>
    <w:rsid w:val="005729C1"/>
    <w:rPr>
      <w:color w:val="1775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7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gxarZoqbYHutH45c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rms.gle/gxarZoqbYHutH45c8" TargetMode="External"/><Relationship Id="rId17" Type="http://schemas.openxmlformats.org/officeDocument/2006/relationships/hyperlink" Target="https://www.tumbleweedsmag.com/2021/03/01/financial-literacy-is-a-family-affa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bes.com/advisor/personal-finance/how-to-teach-your-kids-good-money-hab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xarZoqbYHutH45c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la.ie/wp-content/uploads/2019/08/At-home-with-family-learning.pdf" TargetMode="External"/><Relationship Id="rId23" Type="http://schemas.openxmlformats.org/officeDocument/2006/relationships/footer" Target="footer3.xml"/><Relationship Id="rId10" Type="http://schemas.openxmlformats.org/officeDocument/2006/relationships/hyperlink" Target="https://forms.gle/5p7qCmixSsfpecQ9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rms.gle/5p7qCmixSsfpecQ99" TargetMode="External"/><Relationship Id="rId14" Type="http://schemas.openxmlformats.org/officeDocument/2006/relationships/hyperlink" Target="https://forms.gle/gxarZoqbYHutH45c8"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4H3Zc7byG4k1lOm8Daqr3C/Q==">AMUW2mX42dBHVkOYHJFm/fEKYcez6xImuV6De1JL5hrQV1qtbF5LZMMHvW95FNtVUx60trIvQP8XRfBbbH25v/MlKSc9NrzxSnnyurtn1iiNK9bWEReBUqYDmoh+MX2ZCGoqKQpfUfsb6YG/cNwOm932eoxKq+wbkPf7yY3atONUrhl3XG6dbRf90FRmRB5NSE9jP1SRNs+h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1180</Words>
  <Characters>6729</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Agnese Tomassini</cp:lastModifiedBy>
  <cp:revision>13</cp:revision>
  <dcterms:created xsi:type="dcterms:W3CDTF">2022-07-03T12:34:00Z</dcterms:created>
  <dcterms:modified xsi:type="dcterms:W3CDTF">2022-08-23T12:23:00Z</dcterms:modified>
</cp:coreProperties>
</file>