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22311" w14:textId="77777777" w:rsidR="002E0AA1" w:rsidRDefault="001569EA">
      <w:pPr>
        <w:pStyle w:val="Heading1"/>
      </w:pPr>
      <w:bookmarkStart w:id="0" w:name="_heading=h.gjdgxs" w:colFirst="0" w:colLast="0"/>
      <w:bookmarkEnd w:id="0"/>
      <w:r>
        <w:rPr>
          <w:noProof/>
        </w:rPr>
        <w:drawing>
          <wp:anchor distT="0" distB="0" distL="0" distR="0" simplePos="0" relativeHeight="251658240" behindDoc="0" locked="0" layoutInCell="1" hidden="0" allowOverlap="1" wp14:anchorId="64D3B18B" wp14:editId="284F1C01">
            <wp:simplePos x="0" y="0"/>
            <wp:positionH relativeFrom="margin">
              <wp:align>center</wp:align>
            </wp:positionH>
            <wp:positionV relativeFrom="page">
              <wp:posOffset>403761</wp:posOffset>
            </wp:positionV>
            <wp:extent cx="1522386" cy="688769"/>
            <wp:effectExtent l="0" t="0" r="0" b="0"/>
            <wp:wrapSquare wrapText="bothSides" distT="0" distB="0" distL="0" distR="0"/>
            <wp:docPr id="2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57380423" w14:textId="77777777" w:rsidR="002E0AA1" w:rsidRDefault="002E0AA1">
      <w:pPr>
        <w:jc w:val="center"/>
      </w:pPr>
    </w:p>
    <w:p w14:paraId="1B039F10" w14:textId="15E3CA00" w:rsidR="002E0AA1" w:rsidRDefault="001569EA">
      <w:r>
        <w:rPr>
          <w:noProof/>
        </w:rPr>
        <mc:AlternateContent>
          <mc:Choice Requires="wps">
            <w:drawing>
              <wp:anchor distT="45720" distB="45720" distL="114300" distR="114300" simplePos="0" relativeHeight="251659264" behindDoc="0" locked="0" layoutInCell="1" hidden="0" allowOverlap="1" wp14:anchorId="7DF22B86" wp14:editId="4E7CB9BA">
                <wp:simplePos x="0" y="0"/>
                <wp:positionH relativeFrom="column">
                  <wp:posOffset>1</wp:posOffset>
                </wp:positionH>
                <wp:positionV relativeFrom="paragraph">
                  <wp:posOffset>223520</wp:posOffset>
                </wp:positionV>
                <wp:extent cx="4234180" cy="1423670"/>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3238435" y="3077690"/>
                          <a:ext cx="4215130" cy="1404620"/>
                        </a:xfrm>
                        <a:prstGeom prst="rect">
                          <a:avLst/>
                        </a:prstGeom>
                        <a:noFill/>
                        <a:ln>
                          <a:noFill/>
                        </a:ln>
                      </wps:spPr>
                      <wps:txbx>
                        <w:txbxContent>
                          <w:p w14:paraId="5EA93857" w14:textId="77777777" w:rsidR="002E0AA1" w:rsidRDefault="001569EA">
                            <w:pPr>
                              <w:textDirection w:val="btLr"/>
                            </w:pPr>
                            <w:r>
                              <w:rPr>
                                <w:b/>
                                <w:color w:val="44546A"/>
                                <w:sz w:val="40"/>
                              </w:rPr>
                              <w:t>Financial Literacy for Families</w:t>
                            </w:r>
                          </w:p>
                        </w:txbxContent>
                      </wps:txbx>
                      <wps:bodyPr spcFirstLastPara="1" wrap="square" lIns="0" tIns="0" rIns="0" bIns="0" anchor="t" anchorCtr="0">
                        <a:noAutofit/>
                      </wps:bodyPr>
                    </wps:wsp>
                  </a:graphicData>
                </a:graphic>
              </wp:anchor>
            </w:drawing>
          </mc:Choice>
          <mc:Fallback>
            <w:pict>
              <v:rect w14:anchorId="7DF22B86" id="Rectangle 229" o:spid="_x0000_s1026" style="position:absolute;margin-left:0;margin-top:17.6pt;width:333.4pt;height:112.1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" filled="f" stroked="f">
                <v:textbox inset="0,0,0,0">
                  <w:txbxContent>
                    <w:p w14:paraId="5EA93857" w14:textId="77777777" w:rsidR="002E0AA1" w:rsidRDefault="001569EA">
                      <w:pPr>
                        <w:textDirection w:val="btLr"/>
                      </w:pPr>
                      <w:r>
                        <w:rPr>
                          <w:b/>
                          <w:color w:val="44546A"/>
                          <w:sz w:val="40"/>
                        </w:rPr>
                        <w:t>Financial Literacy for Families</w:t>
                      </w:r>
                    </w:p>
                  </w:txbxContent>
                </v:textbox>
                <w10:wrap type="square"/>
              </v:rect>
            </w:pict>
          </mc:Fallback>
        </mc:AlternateContent>
      </w:r>
    </w:p>
    <w:p w14:paraId="74F9F550" w14:textId="77777777" w:rsidR="002E0AA1" w:rsidRDefault="002E0AA1"/>
    <w:p w14:paraId="3444E95C" w14:textId="77777777" w:rsidR="002E0AA1" w:rsidRDefault="002E0AA1"/>
    <w:p w14:paraId="52B94C75" w14:textId="5EC91C84" w:rsidR="002E0AA1" w:rsidRDefault="00D35FA7">
      <w:r>
        <w:rPr>
          <w:noProof/>
        </w:rPr>
        <mc:AlternateContent>
          <mc:Choice Requires="wps">
            <w:drawing>
              <wp:anchor distT="45720" distB="45720" distL="114300" distR="114300" simplePos="0" relativeHeight="251660288" behindDoc="0" locked="0" layoutInCell="1" hidden="0" allowOverlap="1" wp14:anchorId="21EDECC3" wp14:editId="79980F06">
                <wp:simplePos x="0" y="0"/>
                <wp:positionH relativeFrom="column">
                  <wp:posOffset>0</wp:posOffset>
                </wp:positionH>
                <wp:positionV relativeFrom="paragraph">
                  <wp:posOffset>170815</wp:posOffset>
                </wp:positionV>
                <wp:extent cx="4215130" cy="914400"/>
                <wp:effectExtent l="0" t="0" r="13970" b="0"/>
                <wp:wrapSquare wrapText="bothSides" distT="45720" distB="45720" distL="114300" distR="114300"/>
                <wp:docPr id="233" name="Rectangle 233"/>
                <wp:cNvGraphicFramePr/>
                <a:graphic xmlns:a="http://schemas.openxmlformats.org/drawingml/2006/main">
                  <a:graphicData uri="http://schemas.microsoft.com/office/word/2010/wordprocessingShape">
                    <wps:wsp>
                      <wps:cNvSpPr/>
                      <wps:spPr>
                        <a:xfrm>
                          <a:off x="0" y="0"/>
                          <a:ext cx="4215130" cy="914400"/>
                        </a:xfrm>
                        <a:prstGeom prst="rect">
                          <a:avLst/>
                        </a:prstGeom>
                        <a:noFill/>
                        <a:ln>
                          <a:noFill/>
                        </a:ln>
                      </wps:spPr>
                      <wps:txbx>
                        <w:txbxContent>
                          <w:p w14:paraId="547AB570" w14:textId="7757A49D" w:rsidR="002E0AA1" w:rsidRDefault="001569EA">
                            <w:pPr>
                              <w:textDirection w:val="btLr"/>
                              <w:rPr>
                                <w:b/>
                                <w:color w:val="0A9A8F" w:themeColor="accent2"/>
                                <w:sz w:val="36"/>
                              </w:rPr>
                            </w:pPr>
                            <w:r>
                              <w:rPr>
                                <w:b/>
                                <w:color w:val="0A9A8F"/>
                                <w:sz w:val="36"/>
                              </w:rPr>
                              <w:t>Train the Trainer Module</w:t>
                            </w:r>
                            <w:r w:rsidRPr="00531B42">
                              <w:rPr>
                                <w:b/>
                                <w:color w:val="0A9A8F" w:themeColor="accent2"/>
                                <w:sz w:val="36"/>
                              </w:rPr>
                              <w:t xml:space="preserve"> </w:t>
                            </w:r>
                            <w:r w:rsidR="00623A5E">
                              <w:rPr>
                                <w:b/>
                                <w:color w:val="0A9A8F" w:themeColor="accent2"/>
                                <w:sz w:val="36"/>
                              </w:rPr>
                              <w:t>5</w:t>
                            </w:r>
                          </w:p>
                          <w:p w14:paraId="78532413" w14:textId="3392563F" w:rsidR="00D35FA7" w:rsidRPr="00EE5FCA" w:rsidRDefault="00D35FA7">
                            <w:pPr>
                              <w:textDirection w:val="btLr"/>
                              <w:rPr>
                                <w:b/>
                                <w:iCs/>
                                <w:color w:val="0A9A8F" w:themeColor="accent2"/>
                                <w:sz w:val="32"/>
                                <w:szCs w:val="32"/>
                              </w:rPr>
                            </w:pPr>
                            <w:r w:rsidRPr="00EE5FCA">
                              <w:rPr>
                                <w:b/>
                                <w:iCs/>
                                <w:color w:val="0A9A8F" w:themeColor="accent2"/>
                                <w:sz w:val="32"/>
                                <w:szCs w:val="32"/>
                              </w:rPr>
                              <w:t xml:space="preserve">The role of money in our lives, </w:t>
                            </w:r>
                            <w:proofErr w:type="gramStart"/>
                            <w:r w:rsidR="00EE5FCA" w:rsidRPr="00EE5FCA">
                              <w:rPr>
                                <w:b/>
                                <w:iCs/>
                                <w:color w:val="0A9A8F" w:themeColor="accent2"/>
                                <w:sz w:val="32"/>
                                <w:szCs w:val="32"/>
                              </w:rPr>
                              <w:t>numeracy</w:t>
                            </w:r>
                            <w:proofErr w:type="gramEnd"/>
                            <w:r w:rsidR="00EE5FCA">
                              <w:rPr>
                                <w:b/>
                                <w:iCs/>
                                <w:color w:val="0A9A8F" w:themeColor="accent2"/>
                                <w:sz w:val="32"/>
                                <w:szCs w:val="32"/>
                              </w:rPr>
                              <w:t xml:space="preserve"> </w:t>
                            </w:r>
                            <w:r w:rsidRPr="00EE5FCA">
                              <w:rPr>
                                <w:b/>
                                <w:iCs/>
                                <w:color w:val="0A9A8F" w:themeColor="accent2"/>
                                <w:sz w:val="32"/>
                                <w:szCs w:val="32"/>
                              </w:rPr>
                              <w:t>and its relevance in Financial Literacy</w:t>
                            </w:r>
                            <w:r w:rsidR="00EE5FCA">
                              <w:rPr>
                                <w:b/>
                                <w:iCs/>
                                <w:color w:val="0A9A8F" w:themeColor="accent2"/>
                                <w:sz w:val="32"/>
                                <w:szCs w:val="32"/>
                              </w:rPr>
                              <w: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21EDECC3" id="Rectangle 233" o:spid="_x0000_s1027" style="position:absolute;margin-left:0;margin-top:13.45pt;width:331.9pt;height:1in;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" filled="f" stroked="f">
                <v:textbox inset="0,0,0,0">
                  <w:txbxContent>
                    <w:p w14:paraId="547AB570" w14:textId="7757A49D" w:rsidR="002E0AA1" w:rsidRDefault="001569EA">
                      <w:pPr>
                        <w:textDirection w:val="btLr"/>
                        <w:rPr>
                          <w:b/>
                          <w:color w:val="0A9A8F" w:themeColor="accent2"/>
                          <w:sz w:val="36"/>
                        </w:rPr>
                      </w:pPr>
                      <w:r>
                        <w:rPr>
                          <w:b/>
                          <w:color w:val="0A9A8F"/>
                          <w:sz w:val="36"/>
                        </w:rPr>
                        <w:t>Train the Trainer Module</w:t>
                      </w:r>
                      <w:r w:rsidRPr="00531B42">
                        <w:rPr>
                          <w:b/>
                          <w:color w:val="0A9A8F" w:themeColor="accent2"/>
                          <w:sz w:val="36"/>
                        </w:rPr>
                        <w:t xml:space="preserve"> </w:t>
                      </w:r>
                      <w:r w:rsidR="00623A5E">
                        <w:rPr>
                          <w:b/>
                          <w:color w:val="0A9A8F" w:themeColor="accent2"/>
                          <w:sz w:val="36"/>
                        </w:rPr>
                        <w:t>5</w:t>
                      </w:r>
                    </w:p>
                    <w:p w14:paraId="78532413" w14:textId="3392563F" w:rsidR="00D35FA7" w:rsidRPr="00EE5FCA" w:rsidRDefault="00D35FA7">
                      <w:pPr>
                        <w:textDirection w:val="btLr"/>
                        <w:rPr>
                          <w:b/>
                          <w:iCs/>
                          <w:color w:val="0A9A8F" w:themeColor="accent2"/>
                          <w:sz w:val="32"/>
                          <w:szCs w:val="32"/>
                        </w:rPr>
                      </w:pPr>
                      <w:r w:rsidRPr="00EE5FCA">
                        <w:rPr>
                          <w:b/>
                          <w:iCs/>
                          <w:color w:val="0A9A8F" w:themeColor="accent2"/>
                          <w:sz w:val="32"/>
                          <w:szCs w:val="32"/>
                        </w:rPr>
                        <w:t xml:space="preserve">The role of money in our lives, </w:t>
                      </w:r>
                      <w:proofErr w:type="gramStart"/>
                      <w:r w:rsidR="00EE5FCA" w:rsidRPr="00EE5FCA">
                        <w:rPr>
                          <w:b/>
                          <w:iCs/>
                          <w:color w:val="0A9A8F" w:themeColor="accent2"/>
                          <w:sz w:val="32"/>
                          <w:szCs w:val="32"/>
                        </w:rPr>
                        <w:t>numeracy</w:t>
                      </w:r>
                      <w:proofErr w:type="gramEnd"/>
                      <w:r w:rsidR="00EE5FCA">
                        <w:rPr>
                          <w:b/>
                          <w:iCs/>
                          <w:color w:val="0A9A8F" w:themeColor="accent2"/>
                          <w:sz w:val="32"/>
                          <w:szCs w:val="32"/>
                        </w:rPr>
                        <w:t xml:space="preserve"> </w:t>
                      </w:r>
                      <w:r w:rsidRPr="00EE5FCA">
                        <w:rPr>
                          <w:b/>
                          <w:iCs/>
                          <w:color w:val="0A9A8F" w:themeColor="accent2"/>
                          <w:sz w:val="32"/>
                          <w:szCs w:val="32"/>
                        </w:rPr>
                        <w:t>and its relevance in Financial Literacy</w:t>
                      </w:r>
                      <w:r w:rsidR="00EE5FCA">
                        <w:rPr>
                          <w:b/>
                          <w:iCs/>
                          <w:color w:val="0A9A8F" w:themeColor="accent2"/>
                          <w:sz w:val="32"/>
                          <w:szCs w:val="32"/>
                        </w:rPr>
                        <w:t>.</w:t>
                      </w:r>
                    </w:p>
                  </w:txbxContent>
                </v:textbox>
                <w10:wrap type="square"/>
              </v:rect>
            </w:pict>
          </mc:Fallback>
        </mc:AlternateContent>
      </w:r>
    </w:p>
    <w:p w14:paraId="29B6FCC5" w14:textId="77777777" w:rsidR="002E0AA1" w:rsidRDefault="002E0AA1"/>
    <w:p w14:paraId="6C0BEA5B" w14:textId="77777777" w:rsidR="002E0AA1" w:rsidRDefault="002E0AA1"/>
    <w:p w14:paraId="202A8844" w14:textId="77777777" w:rsidR="002E0AA1" w:rsidRDefault="002E0AA1"/>
    <w:p w14:paraId="1ABA5F10" w14:textId="77777777" w:rsidR="002E0AA1" w:rsidRDefault="002E0AA1">
      <w:pPr>
        <w:tabs>
          <w:tab w:val="left" w:pos="3686"/>
        </w:tabs>
      </w:pPr>
    </w:p>
    <w:p w14:paraId="7ADDB1CA" w14:textId="77777777" w:rsidR="002E0AA1" w:rsidRDefault="002E0AA1"/>
    <w:p w14:paraId="25FA8F71" w14:textId="77777777" w:rsidR="002E0AA1" w:rsidRDefault="002E0AA1"/>
    <w:p w14:paraId="185D9BAC" w14:textId="77777777" w:rsidR="002E0AA1" w:rsidRDefault="002E0AA1">
      <w:pPr>
        <w:pStyle w:val="Heading1"/>
      </w:pPr>
    </w:p>
    <w:p w14:paraId="5A29E31C" w14:textId="77777777" w:rsidR="002E0AA1" w:rsidRDefault="001569EA">
      <w:pPr>
        <w:pStyle w:val="Heading1"/>
        <w:rPr>
          <w:b w:val="0"/>
          <w:color w:val="374856"/>
          <w:sz w:val="24"/>
          <w:szCs w:val="24"/>
        </w:rPr>
      </w:pPr>
      <w:bookmarkStart w:id="1" w:name="_heading=h.30j0zll" w:colFirst="0" w:colLast="0"/>
      <w:bookmarkEnd w:id="1"/>
      <w:r>
        <w:br w:type="page"/>
      </w:r>
    </w:p>
    <w:tbl>
      <w:tblPr>
        <w:tblStyle w:val="a0"/>
        <w:tblW w:w="9067"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716"/>
        <w:gridCol w:w="2450"/>
        <w:gridCol w:w="2450"/>
        <w:gridCol w:w="2451"/>
      </w:tblGrid>
      <w:tr w:rsidR="002E0AA1" w:rsidRPr="00D45A34" w14:paraId="0D894FDE" w14:textId="77777777" w:rsidTr="002E0AA1">
        <w:trPr>
          <w:cnfStyle w:val="100000000000" w:firstRow="1" w:lastRow="0" w:firstColumn="0" w:lastColumn="0" w:oddVBand="0" w:evenVBand="0" w:oddHBand="0"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9067" w:type="dxa"/>
            <w:gridSpan w:val="4"/>
            <w:shd w:val="clear" w:color="auto" w:fill="44546A"/>
            <w:vAlign w:val="center"/>
          </w:tcPr>
          <w:p w14:paraId="50B97F5B" w14:textId="77777777" w:rsidR="00D35FA7" w:rsidRPr="00D45A34" w:rsidRDefault="001569EA">
            <w:pPr>
              <w:pBdr>
                <w:top w:val="nil"/>
                <w:left w:val="nil"/>
                <w:bottom w:val="nil"/>
                <w:right w:val="nil"/>
                <w:between w:val="nil"/>
              </w:pBdr>
              <w:spacing w:after="120"/>
              <w:ind w:left="720" w:hanging="360"/>
              <w:jc w:val="center"/>
              <w:rPr>
                <w:color w:val="FFFFFF"/>
                <w:sz w:val="22"/>
                <w:szCs w:val="22"/>
              </w:rPr>
            </w:pPr>
            <w:r w:rsidRPr="00D45A34">
              <w:rPr>
                <w:b w:val="0"/>
                <w:color w:val="FFFFFF"/>
                <w:sz w:val="22"/>
                <w:szCs w:val="22"/>
              </w:rPr>
              <w:lastRenderedPageBreak/>
              <w:t xml:space="preserve">Module </w:t>
            </w:r>
            <w:r w:rsidR="00D35FA7" w:rsidRPr="00D45A34">
              <w:rPr>
                <w:b w:val="0"/>
                <w:color w:val="FFFFFF"/>
                <w:sz w:val="22"/>
                <w:szCs w:val="22"/>
              </w:rPr>
              <w:t>5</w:t>
            </w:r>
          </w:p>
          <w:p w14:paraId="13FA89E8" w14:textId="4E4F3BE4" w:rsidR="002E0AA1" w:rsidRPr="00D45A34" w:rsidRDefault="00D35FA7">
            <w:pPr>
              <w:pBdr>
                <w:top w:val="nil"/>
                <w:left w:val="nil"/>
                <w:bottom w:val="nil"/>
                <w:right w:val="nil"/>
                <w:between w:val="nil"/>
              </w:pBdr>
              <w:spacing w:after="120"/>
              <w:ind w:left="720" w:hanging="360"/>
              <w:jc w:val="center"/>
              <w:rPr>
                <w:color w:val="FFFFFF"/>
                <w:sz w:val="22"/>
                <w:szCs w:val="22"/>
              </w:rPr>
            </w:pPr>
            <w:r w:rsidRPr="00D45A34">
              <w:rPr>
                <w:b w:val="0"/>
                <w:i/>
                <w:iCs/>
                <w:color w:val="FFFFFF"/>
                <w:sz w:val="22"/>
                <w:szCs w:val="22"/>
                <w:lang w:val="en-US"/>
              </w:rPr>
              <w:t>The role of money in our lives, numeracy and its relevance in Financial Literacy</w:t>
            </w:r>
          </w:p>
        </w:tc>
      </w:tr>
      <w:tr w:rsidR="002E0AA1" w:rsidRPr="00D45A34" w14:paraId="463CDF18" w14:textId="77777777" w:rsidTr="002E0AA1">
        <w:trPr>
          <w:trHeight w:val="764"/>
          <w:jc w:val="center"/>
        </w:trPr>
        <w:tc>
          <w:tcPr>
            <w:cnfStyle w:val="001000000000" w:firstRow="0" w:lastRow="0" w:firstColumn="1" w:lastColumn="0" w:oddVBand="0" w:evenVBand="0" w:oddHBand="0" w:evenHBand="0" w:firstRowFirstColumn="0" w:firstRowLastColumn="0" w:lastRowFirstColumn="0" w:lastRowLastColumn="0"/>
            <w:tcW w:w="1716" w:type="dxa"/>
            <w:vAlign w:val="center"/>
          </w:tcPr>
          <w:p w14:paraId="67C9AF2B" w14:textId="77777777" w:rsidR="002E0AA1" w:rsidRPr="00D45A34" w:rsidRDefault="001569EA">
            <w:pPr>
              <w:pBdr>
                <w:top w:val="nil"/>
                <w:left w:val="nil"/>
                <w:bottom w:val="nil"/>
                <w:right w:val="nil"/>
                <w:between w:val="nil"/>
              </w:pBdr>
              <w:spacing w:after="120"/>
              <w:ind w:left="720" w:hanging="360"/>
              <w:rPr>
                <w:color w:val="374856"/>
                <w:sz w:val="22"/>
                <w:szCs w:val="22"/>
              </w:rPr>
            </w:pPr>
            <w:r w:rsidRPr="00D45A34">
              <w:rPr>
                <w:b w:val="0"/>
                <w:color w:val="374856"/>
                <w:sz w:val="22"/>
                <w:szCs w:val="22"/>
              </w:rPr>
              <w:t>Aim:</w:t>
            </w:r>
          </w:p>
        </w:tc>
        <w:tc>
          <w:tcPr>
            <w:tcW w:w="7351" w:type="dxa"/>
            <w:gridSpan w:val="3"/>
            <w:vAlign w:val="center"/>
          </w:tcPr>
          <w:p w14:paraId="3F51F550" w14:textId="4D8EADE6" w:rsidR="002E0AA1" w:rsidRPr="00D45A34" w:rsidRDefault="00A3022C" w:rsidP="00D35FA7">
            <w:pPr>
              <w:pBdr>
                <w:top w:val="nil"/>
                <w:left w:val="nil"/>
                <w:bottom w:val="nil"/>
                <w:right w:val="nil"/>
                <w:between w:val="nil"/>
              </w:pBdr>
              <w:spacing w:after="120"/>
              <w:ind w:left="14" w:hanging="14"/>
              <w:cnfStyle w:val="000000000000" w:firstRow="0" w:lastRow="0" w:firstColumn="0" w:lastColumn="0" w:oddVBand="0" w:evenVBand="0" w:oddHBand="0" w:evenHBand="0" w:firstRowFirstColumn="0" w:firstRowLastColumn="0" w:lastRowFirstColumn="0" w:lastRowLastColumn="0"/>
              <w:rPr>
                <w:color w:val="374856"/>
                <w:sz w:val="22"/>
                <w:szCs w:val="22"/>
              </w:rPr>
            </w:pPr>
            <w:r>
              <w:rPr>
                <w:color w:val="374856"/>
                <w:sz w:val="22"/>
                <w:szCs w:val="22"/>
              </w:rPr>
              <w:t xml:space="preserve">Exploring the </w:t>
            </w:r>
            <w:r w:rsidR="00D35FA7" w:rsidRPr="00D45A34">
              <w:rPr>
                <w:color w:val="374856"/>
                <w:sz w:val="22"/>
                <w:szCs w:val="22"/>
              </w:rPr>
              <w:t xml:space="preserve">role of money in our lives, </w:t>
            </w:r>
            <w:proofErr w:type="gramStart"/>
            <w:r w:rsidR="00D35FA7" w:rsidRPr="00D45A34">
              <w:rPr>
                <w:color w:val="374856"/>
                <w:sz w:val="22"/>
                <w:szCs w:val="22"/>
              </w:rPr>
              <w:t>numeracy</w:t>
            </w:r>
            <w:proofErr w:type="gramEnd"/>
            <w:r w:rsidR="00D35FA7" w:rsidRPr="00D45A34">
              <w:rPr>
                <w:color w:val="374856"/>
                <w:sz w:val="22"/>
                <w:szCs w:val="22"/>
              </w:rPr>
              <w:t xml:space="preserve"> and its relevance in </w:t>
            </w:r>
            <w:r>
              <w:rPr>
                <w:color w:val="374856"/>
                <w:sz w:val="22"/>
                <w:szCs w:val="22"/>
              </w:rPr>
              <w:t>f</w:t>
            </w:r>
            <w:r w:rsidR="00D35FA7" w:rsidRPr="00D45A34">
              <w:rPr>
                <w:color w:val="374856"/>
                <w:sz w:val="22"/>
                <w:szCs w:val="22"/>
              </w:rPr>
              <w:t xml:space="preserve">inancial </w:t>
            </w:r>
            <w:r>
              <w:rPr>
                <w:color w:val="374856"/>
                <w:sz w:val="22"/>
                <w:szCs w:val="22"/>
              </w:rPr>
              <w:t>l</w:t>
            </w:r>
            <w:r w:rsidR="00D35FA7" w:rsidRPr="00D45A34">
              <w:rPr>
                <w:color w:val="374856"/>
                <w:sz w:val="22"/>
                <w:szCs w:val="22"/>
              </w:rPr>
              <w:t>iteracy</w:t>
            </w:r>
          </w:p>
        </w:tc>
      </w:tr>
      <w:tr w:rsidR="002E0AA1" w:rsidRPr="00D45A34" w14:paraId="5DFADCA1" w14:textId="77777777" w:rsidTr="002E0AA1">
        <w:trPr>
          <w:trHeight w:val="735"/>
          <w:jc w:val="center"/>
        </w:trPr>
        <w:tc>
          <w:tcPr>
            <w:cnfStyle w:val="001000000000" w:firstRow="0" w:lastRow="0" w:firstColumn="1" w:lastColumn="0" w:oddVBand="0" w:evenVBand="0" w:oddHBand="0" w:evenHBand="0" w:firstRowFirstColumn="0" w:firstRowLastColumn="0" w:lastRowFirstColumn="0" w:lastRowLastColumn="0"/>
            <w:tcW w:w="1716" w:type="dxa"/>
            <w:vAlign w:val="center"/>
          </w:tcPr>
          <w:p w14:paraId="28477E2D" w14:textId="77777777" w:rsidR="002E0AA1" w:rsidRPr="00D45A34" w:rsidRDefault="001569EA" w:rsidP="001C16E9">
            <w:pPr>
              <w:pBdr>
                <w:top w:val="nil"/>
                <w:left w:val="nil"/>
                <w:bottom w:val="nil"/>
                <w:right w:val="nil"/>
                <w:between w:val="nil"/>
              </w:pBdr>
              <w:spacing w:after="120"/>
              <w:ind w:left="306" w:hanging="360"/>
              <w:rPr>
                <w:color w:val="374856"/>
                <w:sz w:val="22"/>
                <w:szCs w:val="22"/>
              </w:rPr>
            </w:pPr>
            <w:r w:rsidRPr="00D45A34">
              <w:rPr>
                <w:b w:val="0"/>
                <w:color w:val="374856"/>
                <w:sz w:val="22"/>
                <w:szCs w:val="22"/>
              </w:rPr>
              <w:t>Learning hours</w:t>
            </w:r>
          </w:p>
          <w:p w14:paraId="59C051BF" w14:textId="77777777" w:rsidR="002E0AA1" w:rsidRPr="00D45A34" w:rsidRDefault="001569EA" w:rsidP="001C16E9">
            <w:pPr>
              <w:pBdr>
                <w:top w:val="nil"/>
                <w:left w:val="nil"/>
                <w:bottom w:val="nil"/>
                <w:right w:val="nil"/>
                <w:between w:val="nil"/>
              </w:pBdr>
              <w:spacing w:after="120"/>
              <w:ind w:left="306" w:hanging="360"/>
              <w:rPr>
                <w:color w:val="374856"/>
                <w:sz w:val="22"/>
                <w:szCs w:val="22"/>
              </w:rPr>
            </w:pPr>
            <w:r w:rsidRPr="00D45A34">
              <w:rPr>
                <w:b w:val="0"/>
                <w:color w:val="374856"/>
                <w:sz w:val="22"/>
                <w:szCs w:val="22"/>
              </w:rPr>
              <w:t>Total hours:</w:t>
            </w:r>
          </w:p>
        </w:tc>
        <w:tc>
          <w:tcPr>
            <w:tcW w:w="2450" w:type="dxa"/>
          </w:tcPr>
          <w:p w14:paraId="3C0082BD" w14:textId="77777777" w:rsidR="002E0AA1" w:rsidRPr="00D45A34" w:rsidRDefault="001569EA">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D45A34">
              <w:rPr>
                <w:color w:val="374856"/>
                <w:sz w:val="22"/>
                <w:szCs w:val="22"/>
              </w:rPr>
              <w:t>Contact time</w:t>
            </w:r>
          </w:p>
          <w:p w14:paraId="420CFE94" w14:textId="60D77E59" w:rsidR="00F01370" w:rsidRPr="00D45A34" w:rsidRDefault="00F01370">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D45A34">
              <w:rPr>
                <w:color w:val="374856"/>
                <w:sz w:val="22"/>
                <w:szCs w:val="22"/>
              </w:rPr>
              <w:t xml:space="preserve">3 hours </w:t>
            </w:r>
          </w:p>
        </w:tc>
        <w:tc>
          <w:tcPr>
            <w:tcW w:w="2450" w:type="dxa"/>
          </w:tcPr>
          <w:p w14:paraId="7C27EE0C" w14:textId="77777777" w:rsidR="002E0AA1" w:rsidRPr="00D45A34" w:rsidRDefault="001569EA">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D45A34">
              <w:rPr>
                <w:color w:val="374856"/>
                <w:sz w:val="22"/>
                <w:szCs w:val="22"/>
              </w:rPr>
              <w:t>Self-study</w:t>
            </w:r>
          </w:p>
          <w:p w14:paraId="078F46B7" w14:textId="3FA83813" w:rsidR="00F01370" w:rsidRPr="00D45A34" w:rsidRDefault="00D3775C">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Pr>
                <w:color w:val="374856"/>
                <w:sz w:val="22"/>
                <w:szCs w:val="22"/>
              </w:rPr>
              <w:t>2 hours</w:t>
            </w:r>
          </w:p>
        </w:tc>
        <w:tc>
          <w:tcPr>
            <w:tcW w:w="2451" w:type="dxa"/>
          </w:tcPr>
          <w:p w14:paraId="1E9890E1" w14:textId="77777777" w:rsidR="002E0AA1" w:rsidRPr="00D45A34" w:rsidRDefault="001569EA">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D45A34">
              <w:rPr>
                <w:color w:val="374856"/>
                <w:sz w:val="22"/>
                <w:szCs w:val="22"/>
              </w:rPr>
              <w:t>Notes</w:t>
            </w:r>
          </w:p>
        </w:tc>
      </w:tr>
      <w:tr w:rsidR="002E0AA1" w:rsidRPr="00D45A34" w14:paraId="7E54F0A4" w14:textId="77777777" w:rsidTr="002E0AA1">
        <w:trPr>
          <w:trHeight w:val="735"/>
          <w:jc w:val="center"/>
        </w:trPr>
        <w:tc>
          <w:tcPr>
            <w:cnfStyle w:val="001000000000" w:firstRow="0" w:lastRow="0" w:firstColumn="1" w:lastColumn="0" w:oddVBand="0" w:evenVBand="0" w:oddHBand="0" w:evenHBand="0" w:firstRowFirstColumn="0" w:firstRowLastColumn="0" w:lastRowFirstColumn="0" w:lastRowLastColumn="0"/>
            <w:tcW w:w="1716" w:type="dxa"/>
            <w:vAlign w:val="center"/>
          </w:tcPr>
          <w:p w14:paraId="7BEF04F8" w14:textId="32086F8D" w:rsidR="002E0AA1" w:rsidRPr="00D45A34" w:rsidRDefault="001569EA" w:rsidP="001C16E9">
            <w:pPr>
              <w:pBdr>
                <w:top w:val="nil"/>
                <w:left w:val="nil"/>
                <w:bottom w:val="nil"/>
                <w:right w:val="nil"/>
                <w:between w:val="nil"/>
              </w:pBdr>
              <w:spacing w:after="120"/>
              <w:rPr>
                <w:color w:val="374856"/>
                <w:sz w:val="22"/>
                <w:szCs w:val="22"/>
              </w:rPr>
            </w:pPr>
            <w:r w:rsidRPr="00D45A34">
              <w:rPr>
                <w:b w:val="0"/>
                <w:color w:val="374856"/>
                <w:sz w:val="22"/>
                <w:szCs w:val="22"/>
              </w:rPr>
              <w:t>Learning Outco</w:t>
            </w:r>
            <w:r w:rsidR="00F01370" w:rsidRPr="00D45A34">
              <w:rPr>
                <w:b w:val="0"/>
                <w:color w:val="374856"/>
                <w:sz w:val="22"/>
                <w:szCs w:val="22"/>
              </w:rPr>
              <w:t>m</w:t>
            </w:r>
            <w:r w:rsidRPr="00D45A34">
              <w:rPr>
                <w:b w:val="0"/>
                <w:color w:val="374856"/>
                <w:sz w:val="22"/>
                <w:szCs w:val="22"/>
              </w:rPr>
              <w:t>es:</w:t>
            </w:r>
          </w:p>
        </w:tc>
        <w:tc>
          <w:tcPr>
            <w:tcW w:w="7351" w:type="dxa"/>
            <w:gridSpan w:val="3"/>
          </w:tcPr>
          <w:p w14:paraId="1B9EA14C" w14:textId="4FA84B82" w:rsidR="002E0AA1" w:rsidRPr="00D45A34" w:rsidRDefault="001569EA" w:rsidP="00623A5E">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D45A34">
              <w:rPr>
                <w:color w:val="374856"/>
                <w:sz w:val="22"/>
                <w:szCs w:val="22"/>
              </w:rPr>
              <w:t xml:space="preserve">On successful completion of this module, </w:t>
            </w:r>
            <w:r w:rsidR="00A3022C">
              <w:rPr>
                <w:color w:val="374856"/>
                <w:sz w:val="22"/>
                <w:szCs w:val="22"/>
              </w:rPr>
              <w:t>participant</w:t>
            </w:r>
            <w:r w:rsidRPr="00D45A34">
              <w:rPr>
                <w:color w:val="374856"/>
                <w:sz w:val="22"/>
                <w:szCs w:val="22"/>
              </w:rPr>
              <w:t>s will be able to:</w:t>
            </w:r>
          </w:p>
          <w:p w14:paraId="35641EDF" w14:textId="747AC51A" w:rsidR="00623A5E" w:rsidRPr="00D45A34" w:rsidRDefault="00623A5E" w:rsidP="00623A5E">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2"/>
                <w:szCs w:val="22"/>
              </w:rPr>
            </w:pPr>
            <w:r w:rsidRPr="00D45A34">
              <w:rPr>
                <w:sz w:val="22"/>
                <w:szCs w:val="22"/>
              </w:rPr>
              <w:t xml:space="preserve">support their learners in discussing attitudes towards financial numeracy skills </w:t>
            </w:r>
          </w:p>
          <w:p w14:paraId="5D01212F" w14:textId="41ABBCE7" w:rsidR="00623A5E" w:rsidRPr="00D45A34" w:rsidRDefault="00623A5E" w:rsidP="00623A5E">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2"/>
                <w:szCs w:val="22"/>
              </w:rPr>
            </w:pPr>
            <w:r w:rsidRPr="00D45A34">
              <w:rPr>
                <w:sz w:val="22"/>
                <w:szCs w:val="22"/>
              </w:rPr>
              <w:t xml:space="preserve">demonstrate how parents can positively support their own and their children’s financial numeracy development </w:t>
            </w:r>
          </w:p>
          <w:p w14:paraId="25BA7CDD" w14:textId="24E878D3" w:rsidR="002E0AA1" w:rsidRPr="00D45A34" w:rsidRDefault="00623A5E" w:rsidP="00623A5E">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2"/>
                <w:szCs w:val="22"/>
              </w:rPr>
            </w:pPr>
            <w:r w:rsidRPr="00D45A34">
              <w:rPr>
                <w:sz w:val="22"/>
                <w:szCs w:val="22"/>
              </w:rPr>
              <w:t>have an awareness of online tools that use numer</w:t>
            </w:r>
            <w:r w:rsidR="003F6F0C">
              <w:rPr>
                <w:sz w:val="22"/>
                <w:szCs w:val="22"/>
              </w:rPr>
              <w:t xml:space="preserve">acy </w:t>
            </w:r>
            <w:r w:rsidRPr="00D45A34">
              <w:rPr>
                <w:sz w:val="22"/>
                <w:szCs w:val="22"/>
              </w:rPr>
              <w:t>to support financial decisions</w:t>
            </w:r>
          </w:p>
        </w:tc>
      </w:tr>
    </w:tbl>
    <w:p w14:paraId="7EA8EA3D" w14:textId="77777777" w:rsidR="002E0AA1" w:rsidRDefault="001569EA">
      <w:r>
        <w:rPr>
          <w:color w:val="374856"/>
        </w:rPr>
        <w:t xml:space="preserve"> </w:t>
      </w:r>
      <w:r>
        <w:br w:type="page"/>
      </w:r>
    </w:p>
    <w:p w14:paraId="60C6C027" w14:textId="77777777" w:rsidR="002E0AA1" w:rsidRDefault="002E0AA1"/>
    <w:tbl>
      <w:tblPr>
        <w:tblStyle w:val="GridTable1Light1"/>
        <w:tblW w:w="5000" w:type="pct"/>
        <w:jc w:val="center"/>
        <w:tblLayout w:type="fixed"/>
        <w:tblLook w:val="04A0" w:firstRow="1" w:lastRow="0" w:firstColumn="1" w:lastColumn="0" w:noHBand="0" w:noVBand="1"/>
      </w:tblPr>
      <w:tblGrid>
        <w:gridCol w:w="1269"/>
        <w:gridCol w:w="4950"/>
        <w:gridCol w:w="1714"/>
        <w:gridCol w:w="1417"/>
        <w:gridCol w:w="975"/>
      </w:tblGrid>
      <w:tr w:rsidR="0093596C" w:rsidRPr="00D45A34" w14:paraId="4A045657" w14:textId="77777777" w:rsidTr="002963E0">
        <w:trPr>
          <w:cnfStyle w:val="100000000000" w:firstRow="1" w:lastRow="0" w:firstColumn="0" w:lastColumn="0" w:oddVBand="0" w:evenVBand="0" w:oddHBand="0" w:evenHBand="0" w:firstRowFirstColumn="0" w:firstRowLastColumn="0" w:lastRowFirstColumn="0" w:lastRowLastColumn="0"/>
          <w:trHeight w:val="596"/>
          <w:jc w:val="center"/>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44546A" w:themeFill="text2"/>
            <w:vAlign w:val="center"/>
          </w:tcPr>
          <w:p w14:paraId="729FEA99" w14:textId="77777777" w:rsidR="00D35FA7" w:rsidRPr="00D45A34" w:rsidRDefault="0093596C" w:rsidP="002963E0">
            <w:pPr>
              <w:pStyle w:val="NoSpacing"/>
              <w:numPr>
                <w:ilvl w:val="0"/>
                <w:numId w:val="0"/>
              </w:numPr>
              <w:jc w:val="center"/>
              <w:rPr>
                <w:rFonts w:asciiTheme="minorHAnsi" w:hAnsiTheme="minorHAnsi" w:cstheme="minorHAnsi"/>
                <w:b w:val="0"/>
                <w:bCs w:val="0"/>
                <w:color w:val="FFFFFF" w:themeColor="background1"/>
                <w:sz w:val="22"/>
                <w:szCs w:val="22"/>
              </w:rPr>
            </w:pPr>
            <w:r w:rsidRPr="00D45A34">
              <w:rPr>
                <w:rFonts w:asciiTheme="minorHAnsi" w:hAnsiTheme="minorHAnsi" w:cstheme="minorHAnsi"/>
                <w:color w:val="FFFFFF" w:themeColor="background1"/>
                <w:sz w:val="22"/>
                <w:szCs w:val="22"/>
              </w:rPr>
              <w:t xml:space="preserve">Module </w:t>
            </w:r>
            <w:r w:rsidR="0014401D" w:rsidRPr="00D45A34">
              <w:rPr>
                <w:rFonts w:asciiTheme="minorHAnsi" w:hAnsiTheme="minorHAnsi" w:cstheme="minorHAnsi"/>
                <w:color w:val="FFFFFF" w:themeColor="background1"/>
                <w:sz w:val="22"/>
                <w:szCs w:val="22"/>
              </w:rPr>
              <w:t>5</w:t>
            </w:r>
            <w:r w:rsidRPr="00D45A34">
              <w:rPr>
                <w:rFonts w:asciiTheme="minorHAnsi" w:hAnsiTheme="minorHAnsi" w:cstheme="minorHAnsi"/>
                <w:color w:val="FFFFFF" w:themeColor="background1"/>
                <w:sz w:val="22"/>
                <w:szCs w:val="22"/>
              </w:rPr>
              <w:t xml:space="preserve"> Lesson Plan: </w:t>
            </w:r>
          </w:p>
          <w:p w14:paraId="50222C25" w14:textId="0B3B079E" w:rsidR="0093596C" w:rsidRPr="00D45A34" w:rsidRDefault="00D35FA7" w:rsidP="002963E0">
            <w:pPr>
              <w:pStyle w:val="NoSpacing"/>
              <w:numPr>
                <w:ilvl w:val="0"/>
                <w:numId w:val="0"/>
              </w:numPr>
              <w:jc w:val="center"/>
              <w:rPr>
                <w:rFonts w:asciiTheme="minorHAnsi" w:hAnsiTheme="minorHAnsi" w:cstheme="minorHAnsi"/>
                <w:color w:val="FFFFFF" w:themeColor="background1"/>
                <w:sz w:val="22"/>
                <w:szCs w:val="22"/>
              </w:rPr>
            </w:pPr>
            <w:r w:rsidRPr="00D45A34">
              <w:rPr>
                <w:rFonts w:asciiTheme="minorHAnsi" w:hAnsiTheme="minorHAnsi" w:cstheme="minorHAnsi"/>
                <w:i/>
                <w:iCs/>
                <w:color w:val="FFFFFF" w:themeColor="background1"/>
                <w:sz w:val="22"/>
                <w:szCs w:val="22"/>
                <w:lang w:val="en-GB"/>
              </w:rPr>
              <w:t>The role of money in our lives, numeracy and its relevance in Financial Literacy</w:t>
            </w:r>
          </w:p>
        </w:tc>
      </w:tr>
      <w:tr w:rsidR="0093596C" w:rsidRPr="00D45A34" w14:paraId="2DDD71BA" w14:textId="77777777" w:rsidTr="00787987">
        <w:trPr>
          <w:trHeight w:val="452"/>
          <w:jc w:val="center"/>
        </w:trPr>
        <w:tc>
          <w:tcPr>
            <w:cnfStyle w:val="001000000000" w:firstRow="0" w:lastRow="0" w:firstColumn="1" w:lastColumn="0" w:oddVBand="0" w:evenVBand="0" w:oddHBand="0" w:evenHBand="0" w:firstRowFirstColumn="0" w:firstRowLastColumn="0" w:lastRowFirstColumn="0" w:lastRowLastColumn="0"/>
            <w:tcW w:w="615" w:type="pct"/>
            <w:shd w:val="clear" w:color="auto" w:fill="A4B6C5" w:themeFill="text1" w:themeFillTint="66"/>
            <w:vAlign w:val="center"/>
          </w:tcPr>
          <w:p w14:paraId="23712BB6" w14:textId="77777777" w:rsidR="0093596C" w:rsidRPr="00D45A34" w:rsidRDefault="0093596C" w:rsidP="002963E0">
            <w:pPr>
              <w:pStyle w:val="NoSpacing"/>
              <w:numPr>
                <w:ilvl w:val="0"/>
                <w:numId w:val="0"/>
              </w:numPr>
              <w:jc w:val="center"/>
              <w:rPr>
                <w:rFonts w:asciiTheme="minorHAnsi" w:hAnsiTheme="minorHAnsi" w:cstheme="minorHAnsi"/>
                <w:sz w:val="22"/>
                <w:szCs w:val="22"/>
              </w:rPr>
            </w:pPr>
            <w:r w:rsidRPr="00D45A34">
              <w:rPr>
                <w:rFonts w:asciiTheme="minorHAnsi" w:hAnsiTheme="minorHAnsi" w:cstheme="minorHAnsi"/>
                <w:sz w:val="22"/>
                <w:szCs w:val="22"/>
              </w:rPr>
              <w:t>Timing</w:t>
            </w:r>
          </w:p>
        </w:tc>
        <w:tc>
          <w:tcPr>
            <w:tcW w:w="2397" w:type="pct"/>
            <w:shd w:val="clear" w:color="auto" w:fill="A4B6C5" w:themeFill="text1" w:themeFillTint="66"/>
            <w:vAlign w:val="center"/>
          </w:tcPr>
          <w:p w14:paraId="47A6B25E" w14:textId="77777777" w:rsidR="0093596C" w:rsidRPr="00D45A34" w:rsidRDefault="0093596C" w:rsidP="002963E0">
            <w:pPr>
              <w:pStyle w:val="NoSpacing"/>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D45A34">
              <w:rPr>
                <w:rFonts w:asciiTheme="minorHAnsi" w:hAnsiTheme="minorHAnsi" w:cstheme="minorHAnsi"/>
                <w:b/>
                <w:bCs/>
                <w:sz w:val="22"/>
                <w:szCs w:val="22"/>
              </w:rPr>
              <w:t>Activity</w:t>
            </w:r>
          </w:p>
        </w:tc>
        <w:tc>
          <w:tcPr>
            <w:tcW w:w="830" w:type="pct"/>
            <w:shd w:val="clear" w:color="auto" w:fill="A4B6C5" w:themeFill="text1" w:themeFillTint="66"/>
          </w:tcPr>
          <w:p w14:paraId="6115A467" w14:textId="77777777" w:rsidR="0093596C" w:rsidRPr="00D45A34" w:rsidRDefault="0093596C" w:rsidP="002963E0">
            <w:pPr>
              <w:pStyle w:val="NoSpacing"/>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D45A34">
              <w:rPr>
                <w:rFonts w:asciiTheme="minorHAnsi" w:hAnsiTheme="minorHAnsi" w:cstheme="minorHAnsi"/>
                <w:b/>
                <w:bCs/>
                <w:sz w:val="22"/>
                <w:szCs w:val="22"/>
              </w:rPr>
              <w:t>Delivery Method</w:t>
            </w:r>
          </w:p>
        </w:tc>
        <w:tc>
          <w:tcPr>
            <w:tcW w:w="686" w:type="pct"/>
            <w:shd w:val="clear" w:color="auto" w:fill="A4B6C5" w:themeFill="text1" w:themeFillTint="66"/>
            <w:vAlign w:val="center"/>
          </w:tcPr>
          <w:p w14:paraId="1650DE9C" w14:textId="77777777" w:rsidR="0093596C" w:rsidRPr="00D45A34" w:rsidRDefault="0093596C" w:rsidP="002963E0">
            <w:pPr>
              <w:pStyle w:val="NoSpacing"/>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D45A34">
              <w:rPr>
                <w:rFonts w:asciiTheme="minorHAnsi" w:hAnsiTheme="minorHAnsi" w:cstheme="minorHAnsi"/>
                <w:b/>
                <w:bCs/>
                <w:sz w:val="22"/>
                <w:szCs w:val="22"/>
              </w:rPr>
              <w:t>Resources</w:t>
            </w:r>
          </w:p>
        </w:tc>
        <w:tc>
          <w:tcPr>
            <w:tcW w:w="472" w:type="pct"/>
            <w:shd w:val="clear" w:color="auto" w:fill="A4B6C5" w:themeFill="text1" w:themeFillTint="66"/>
            <w:vAlign w:val="center"/>
          </w:tcPr>
          <w:p w14:paraId="3778BC52" w14:textId="77777777" w:rsidR="0093596C" w:rsidRPr="00D45A34" w:rsidRDefault="0093596C" w:rsidP="002963E0">
            <w:pPr>
              <w:pStyle w:val="NoSpacing"/>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D45A34">
              <w:rPr>
                <w:rFonts w:asciiTheme="minorHAnsi" w:hAnsiTheme="minorHAnsi" w:cstheme="minorHAnsi"/>
                <w:b/>
                <w:bCs/>
                <w:sz w:val="22"/>
                <w:szCs w:val="22"/>
              </w:rPr>
              <w:t>Notes</w:t>
            </w:r>
          </w:p>
        </w:tc>
      </w:tr>
      <w:tr w:rsidR="00EE5FCA" w:rsidRPr="00EE5FCA" w14:paraId="776441EF" w14:textId="77777777" w:rsidTr="00787987">
        <w:trPr>
          <w:trHeight w:val="409"/>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573ACB99" w14:textId="2C9E6D95" w:rsidR="0093596C" w:rsidRPr="00EE5FCA" w:rsidRDefault="007403CE" w:rsidP="00EE5FCA">
            <w:pPr>
              <w:pStyle w:val="NoSpacing"/>
              <w:numPr>
                <w:ilvl w:val="0"/>
                <w:numId w:val="0"/>
              </w:numPr>
              <w:rPr>
                <w:rFonts w:asciiTheme="minorHAnsi" w:hAnsiTheme="minorHAnsi" w:cstheme="minorHAnsi"/>
                <w:sz w:val="22"/>
                <w:szCs w:val="22"/>
              </w:rPr>
            </w:pPr>
            <w:r w:rsidRPr="00EE5FCA">
              <w:rPr>
                <w:rFonts w:asciiTheme="minorHAnsi" w:hAnsiTheme="minorHAnsi" w:cstheme="minorHAnsi"/>
                <w:b w:val="0"/>
                <w:bCs w:val="0"/>
                <w:sz w:val="22"/>
                <w:szCs w:val="22"/>
                <w:lang w:val="en-GB"/>
              </w:rPr>
              <w:t xml:space="preserve">5 </w:t>
            </w:r>
            <w:r w:rsidR="0093596C" w:rsidRPr="00EE5FCA">
              <w:rPr>
                <w:rFonts w:asciiTheme="minorHAnsi" w:hAnsiTheme="minorHAnsi" w:cstheme="minorHAnsi"/>
                <w:b w:val="0"/>
                <w:bCs w:val="0"/>
                <w:sz w:val="22"/>
                <w:szCs w:val="22"/>
                <w:lang w:val="en-GB"/>
              </w:rPr>
              <w:t>minutes</w:t>
            </w:r>
          </w:p>
        </w:tc>
        <w:tc>
          <w:tcPr>
            <w:tcW w:w="2397" w:type="pct"/>
            <w:vAlign w:val="center"/>
          </w:tcPr>
          <w:p w14:paraId="05A1A30C" w14:textId="77777777"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r w:rsidRPr="00EE5FCA">
              <w:rPr>
                <w:rFonts w:asciiTheme="minorHAnsi" w:hAnsiTheme="minorHAnsi" w:cstheme="minorHAnsi"/>
                <w:b/>
                <w:bCs/>
                <w:sz w:val="22"/>
                <w:szCs w:val="22"/>
                <w:lang w:val="en-GB"/>
              </w:rPr>
              <w:t>Workshop Opening</w:t>
            </w:r>
          </w:p>
          <w:p w14:paraId="758AD5E7" w14:textId="48044774" w:rsidR="00623A5E"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The facilitator will welcome learners to the session and give a brief overview of the learning o</w:t>
            </w:r>
            <w:r w:rsidR="003F6F0C" w:rsidRPr="00EE5FCA">
              <w:rPr>
                <w:rFonts w:asciiTheme="minorHAnsi" w:hAnsiTheme="minorHAnsi" w:cstheme="minorHAnsi"/>
                <w:sz w:val="22"/>
                <w:szCs w:val="22"/>
                <w:lang w:val="en-GB"/>
              </w:rPr>
              <w:t>utcomes</w:t>
            </w:r>
            <w:r w:rsidR="008A2321" w:rsidRPr="00EE5FCA">
              <w:rPr>
                <w:rFonts w:asciiTheme="minorHAnsi" w:hAnsiTheme="minorHAnsi" w:cstheme="minorHAnsi"/>
                <w:sz w:val="22"/>
                <w:szCs w:val="22"/>
                <w:lang w:val="en-GB"/>
              </w:rPr>
              <w:t xml:space="preserve"> (LO) and introduce the content of the Module using </w:t>
            </w:r>
            <w:r w:rsidR="00EE5FCA" w:rsidRPr="00EE5FCA">
              <w:rPr>
                <w:rFonts w:asciiTheme="minorHAnsi" w:hAnsiTheme="minorHAnsi" w:cstheme="minorHAnsi"/>
                <w:sz w:val="22"/>
                <w:szCs w:val="22"/>
                <w:lang w:val="en-GB"/>
              </w:rPr>
              <w:t>the visual</w:t>
            </w:r>
            <w:r w:rsidR="008A2321" w:rsidRPr="00EE5FCA">
              <w:rPr>
                <w:rFonts w:asciiTheme="minorHAnsi" w:hAnsiTheme="minorHAnsi" w:cstheme="minorHAnsi"/>
                <w:sz w:val="22"/>
                <w:szCs w:val="22"/>
                <w:lang w:val="en-GB"/>
              </w:rPr>
              <w:t xml:space="preserve"> plan.</w:t>
            </w:r>
          </w:p>
        </w:tc>
        <w:tc>
          <w:tcPr>
            <w:tcW w:w="830" w:type="pct"/>
          </w:tcPr>
          <w:p w14:paraId="6A3CE92A" w14:textId="1DE052BA"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46587368" w14:textId="77777777" w:rsidR="008510BB" w:rsidRPr="00EE5FCA" w:rsidRDefault="008510BB"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3DC9DFFA" w14:textId="4A503D5D"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lang w:val="en-GB"/>
              </w:rPr>
              <w:t xml:space="preserve">If online – participants can offer an insight into what they want to achieve from the session. </w:t>
            </w:r>
          </w:p>
        </w:tc>
        <w:tc>
          <w:tcPr>
            <w:tcW w:w="686" w:type="pct"/>
          </w:tcPr>
          <w:p w14:paraId="04A24CFF" w14:textId="77777777"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61707793" w14:textId="132D8E90"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Training venue with IT equipment, projector, and </w:t>
            </w:r>
            <w:proofErr w:type="gramStart"/>
            <w:r w:rsidRPr="00EE5FCA">
              <w:rPr>
                <w:rFonts w:asciiTheme="minorHAnsi" w:hAnsiTheme="minorHAnsi" w:cstheme="minorHAnsi"/>
                <w:sz w:val="22"/>
                <w:szCs w:val="22"/>
                <w:lang w:val="en-GB"/>
              </w:rPr>
              <w:t>screen;</w:t>
            </w:r>
            <w:proofErr w:type="gramEnd"/>
            <w:r w:rsidRPr="00EE5FCA">
              <w:rPr>
                <w:rFonts w:asciiTheme="minorHAnsi" w:hAnsiTheme="minorHAnsi" w:cstheme="minorHAnsi"/>
                <w:sz w:val="22"/>
                <w:szCs w:val="22"/>
                <w:lang w:val="en-GB"/>
              </w:rPr>
              <w:t xml:space="preserve"> </w:t>
            </w:r>
          </w:p>
          <w:p w14:paraId="6EFD1C62" w14:textId="77777777"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Whiteboard and markers</w:t>
            </w:r>
          </w:p>
          <w:p w14:paraId="1EC730C5" w14:textId="77777777" w:rsidR="003F6F0C" w:rsidRPr="00EE5FCA" w:rsidRDefault="003F6F0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 2- LO</w:t>
            </w:r>
          </w:p>
          <w:p w14:paraId="32A8314C" w14:textId="41D25BEC" w:rsidR="003F6F0C" w:rsidRPr="00EE5FCA" w:rsidRDefault="003F6F0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lang w:val="en-GB"/>
              </w:rPr>
            </w:pPr>
            <w:r w:rsidRPr="00EE5FCA">
              <w:rPr>
                <w:rFonts w:asciiTheme="minorHAnsi" w:hAnsiTheme="minorHAnsi" w:cstheme="minorHAnsi"/>
                <w:sz w:val="22"/>
                <w:szCs w:val="22"/>
                <w:lang w:val="en-GB"/>
              </w:rPr>
              <w:t xml:space="preserve">PP3-Visual Plan </w:t>
            </w:r>
          </w:p>
        </w:tc>
        <w:tc>
          <w:tcPr>
            <w:tcW w:w="472" w:type="pct"/>
          </w:tcPr>
          <w:p w14:paraId="797803DA" w14:textId="77777777"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0C38BAD5" w14:textId="52714B76"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r>
      <w:tr w:rsidR="00EE5FCA" w:rsidRPr="00EE5FCA" w14:paraId="4FF77E3E" w14:textId="77777777" w:rsidTr="00787987">
        <w:trPr>
          <w:trHeight w:val="409"/>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4F2E8B36" w14:textId="50306FB0" w:rsidR="002B2CA4" w:rsidRPr="00EE5FCA" w:rsidRDefault="00DD3D90" w:rsidP="00EE5FCA">
            <w:pPr>
              <w:pStyle w:val="NoSpacing"/>
              <w:numPr>
                <w:ilvl w:val="0"/>
                <w:numId w:val="0"/>
              </w:numPr>
              <w:rPr>
                <w:rFonts w:asciiTheme="minorHAnsi" w:hAnsiTheme="minorHAnsi" w:cstheme="minorHAnsi"/>
                <w:b w:val="0"/>
                <w:bCs w:val="0"/>
                <w:sz w:val="22"/>
                <w:szCs w:val="22"/>
              </w:rPr>
            </w:pPr>
            <w:r w:rsidRPr="00EE5FCA">
              <w:rPr>
                <w:rFonts w:asciiTheme="minorHAnsi" w:hAnsiTheme="minorHAnsi" w:cstheme="minorHAnsi"/>
                <w:b w:val="0"/>
                <w:bCs w:val="0"/>
                <w:sz w:val="22"/>
                <w:szCs w:val="22"/>
              </w:rPr>
              <w:lastRenderedPageBreak/>
              <w:t>10 mins</w:t>
            </w:r>
          </w:p>
        </w:tc>
        <w:tc>
          <w:tcPr>
            <w:tcW w:w="2397" w:type="pct"/>
            <w:vAlign w:val="center"/>
          </w:tcPr>
          <w:p w14:paraId="03C63D18" w14:textId="672280BB" w:rsidR="002B2CA4" w:rsidRPr="00EE5FCA" w:rsidRDefault="002B2CA4"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EE5FCA">
              <w:rPr>
                <w:rFonts w:asciiTheme="minorHAnsi" w:hAnsiTheme="minorHAnsi" w:cstheme="minorHAnsi"/>
                <w:b/>
                <w:bCs/>
                <w:sz w:val="22"/>
                <w:szCs w:val="22"/>
              </w:rPr>
              <w:t>Activity M5.1</w:t>
            </w:r>
          </w:p>
          <w:p w14:paraId="2DC436E6" w14:textId="594F3373" w:rsidR="005D5552" w:rsidRPr="00EE5FCA" w:rsidRDefault="002B2CA4"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EE5FCA">
              <w:rPr>
                <w:rFonts w:asciiTheme="minorHAnsi" w:hAnsiTheme="minorHAnsi" w:cstheme="minorHAnsi"/>
                <w:b/>
                <w:bCs/>
                <w:sz w:val="22"/>
                <w:szCs w:val="22"/>
              </w:rPr>
              <w:t>Warmer</w:t>
            </w:r>
            <w:r w:rsidR="00A3022C" w:rsidRPr="00EE5FCA">
              <w:rPr>
                <w:rFonts w:asciiTheme="minorHAnsi" w:hAnsiTheme="minorHAnsi" w:cstheme="minorHAnsi"/>
                <w:b/>
                <w:bCs/>
                <w:sz w:val="22"/>
                <w:szCs w:val="22"/>
              </w:rPr>
              <w:t xml:space="preserve"> -Numeracy skills </w:t>
            </w:r>
          </w:p>
          <w:p w14:paraId="608FC8F9" w14:textId="6A379554" w:rsidR="005D5552" w:rsidRPr="00EE5FCA" w:rsidRDefault="005D5552"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EE5FCA">
              <w:rPr>
                <w:rFonts w:asciiTheme="minorHAnsi" w:hAnsiTheme="minorHAnsi" w:cstheme="minorHAnsi"/>
                <w:b/>
                <w:bCs/>
                <w:sz w:val="22"/>
                <w:szCs w:val="22"/>
              </w:rPr>
              <w:t xml:space="preserve">In our daily lives we need to do different </w:t>
            </w:r>
            <w:r w:rsidR="00EE5FCA" w:rsidRPr="00EE5FCA">
              <w:rPr>
                <w:rFonts w:asciiTheme="minorHAnsi" w:hAnsiTheme="minorHAnsi" w:cstheme="minorHAnsi"/>
                <w:b/>
                <w:bCs/>
                <w:sz w:val="22"/>
                <w:szCs w:val="22"/>
              </w:rPr>
              <w:t>types of</w:t>
            </w:r>
            <w:r w:rsidR="007816CE" w:rsidRPr="00EE5FCA">
              <w:rPr>
                <w:rFonts w:asciiTheme="minorHAnsi" w:hAnsiTheme="minorHAnsi" w:cstheme="minorHAnsi"/>
                <w:b/>
                <w:bCs/>
                <w:sz w:val="22"/>
                <w:szCs w:val="22"/>
              </w:rPr>
              <w:t xml:space="preserve"> </w:t>
            </w:r>
            <w:r w:rsidRPr="00EE5FCA">
              <w:rPr>
                <w:rFonts w:asciiTheme="minorHAnsi" w:hAnsiTheme="minorHAnsi" w:cstheme="minorHAnsi"/>
                <w:b/>
                <w:bCs/>
                <w:sz w:val="22"/>
                <w:szCs w:val="22"/>
              </w:rPr>
              <w:t>calcu</w:t>
            </w:r>
            <w:r w:rsidR="00770319" w:rsidRPr="00EE5FCA">
              <w:rPr>
                <w:rFonts w:asciiTheme="minorHAnsi" w:hAnsiTheme="minorHAnsi" w:cstheme="minorHAnsi"/>
                <w:b/>
                <w:bCs/>
                <w:sz w:val="22"/>
                <w:szCs w:val="22"/>
              </w:rPr>
              <w:t>la</w:t>
            </w:r>
            <w:r w:rsidRPr="00EE5FCA">
              <w:rPr>
                <w:rFonts w:asciiTheme="minorHAnsi" w:hAnsiTheme="minorHAnsi" w:cstheme="minorHAnsi"/>
                <w:b/>
                <w:bCs/>
                <w:sz w:val="22"/>
                <w:szCs w:val="22"/>
              </w:rPr>
              <w:t xml:space="preserve">tions. </w:t>
            </w:r>
            <w:r w:rsidR="00770319" w:rsidRPr="00EE5FCA">
              <w:rPr>
                <w:rFonts w:asciiTheme="minorHAnsi" w:hAnsiTheme="minorHAnsi" w:cstheme="minorHAnsi"/>
                <w:b/>
                <w:bCs/>
                <w:sz w:val="22"/>
                <w:szCs w:val="22"/>
              </w:rPr>
              <w:t>What did you do this morning?</w:t>
            </w:r>
            <w:r w:rsidRPr="00EE5FCA">
              <w:rPr>
                <w:rFonts w:asciiTheme="minorHAnsi" w:hAnsiTheme="minorHAnsi" w:cstheme="minorHAnsi"/>
                <w:b/>
                <w:bCs/>
                <w:sz w:val="22"/>
                <w:szCs w:val="22"/>
              </w:rPr>
              <w:t xml:space="preserve"> </w:t>
            </w:r>
          </w:p>
          <w:p w14:paraId="192B4D14" w14:textId="77777777" w:rsidR="002B2CA4" w:rsidRPr="00EE5FCA" w:rsidRDefault="00770319"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Suggest thinking about cooking, timing to get to this course getting children to school on time, paying for food bus fares etc </w:t>
            </w:r>
          </w:p>
          <w:p w14:paraId="479F6D02" w14:textId="2AAFD511" w:rsidR="00770319" w:rsidRPr="00EE5FCA" w:rsidRDefault="00770319"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lang w:val="en-GB"/>
              </w:rPr>
              <w:t xml:space="preserve">Participants will discuss as a group, about the importance of </w:t>
            </w:r>
            <w:r w:rsidR="007816CE" w:rsidRPr="00EE5FCA">
              <w:rPr>
                <w:rFonts w:asciiTheme="minorHAnsi" w:hAnsiTheme="minorHAnsi" w:cstheme="minorHAnsi"/>
                <w:sz w:val="22"/>
                <w:szCs w:val="22"/>
                <w:lang w:val="en-GB"/>
              </w:rPr>
              <w:t>m</w:t>
            </w:r>
            <w:r w:rsidRPr="00EE5FCA">
              <w:rPr>
                <w:rFonts w:asciiTheme="minorHAnsi" w:hAnsiTheme="minorHAnsi" w:cstheme="minorHAnsi"/>
                <w:sz w:val="22"/>
                <w:szCs w:val="22"/>
                <w:lang w:val="en-GB"/>
              </w:rPr>
              <w:t>aths in our life.</w:t>
            </w:r>
          </w:p>
        </w:tc>
        <w:tc>
          <w:tcPr>
            <w:tcW w:w="830" w:type="pct"/>
          </w:tcPr>
          <w:p w14:paraId="4A25D020" w14:textId="77777777" w:rsidR="002B2CA4" w:rsidRPr="00EE5FCA" w:rsidRDefault="002B2CA4"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86" w:type="pct"/>
          </w:tcPr>
          <w:p w14:paraId="543879E5" w14:textId="183836CD" w:rsidR="002B2CA4" w:rsidRPr="00EE5FCA" w:rsidRDefault="005D5552"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PP </w:t>
            </w:r>
            <w:r w:rsidR="007816CE" w:rsidRPr="00EE5FCA">
              <w:rPr>
                <w:rFonts w:asciiTheme="minorHAnsi" w:hAnsiTheme="minorHAnsi" w:cstheme="minorHAnsi"/>
                <w:sz w:val="22"/>
                <w:szCs w:val="22"/>
              </w:rPr>
              <w:t>–</w:t>
            </w:r>
            <w:r w:rsidRPr="00EE5FCA">
              <w:rPr>
                <w:rFonts w:asciiTheme="minorHAnsi" w:hAnsiTheme="minorHAnsi" w:cstheme="minorHAnsi"/>
                <w:sz w:val="22"/>
                <w:szCs w:val="22"/>
              </w:rPr>
              <w:t xml:space="preserve"> </w:t>
            </w:r>
            <w:r w:rsidR="00770319" w:rsidRPr="00EE5FCA">
              <w:rPr>
                <w:rFonts w:asciiTheme="minorHAnsi" w:hAnsiTheme="minorHAnsi" w:cstheme="minorHAnsi"/>
                <w:sz w:val="22"/>
                <w:szCs w:val="22"/>
              </w:rPr>
              <w:t>4</w:t>
            </w:r>
          </w:p>
          <w:p w14:paraId="39A00389" w14:textId="77777777" w:rsidR="007816CE" w:rsidRPr="00EE5FCA" w:rsidRDefault="007816CE"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27AE32C5" w14:textId="3F9B0873" w:rsidR="007816CE" w:rsidRPr="00EE5FCA" w:rsidRDefault="007816CE"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472" w:type="pct"/>
          </w:tcPr>
          <w:p w14:paraId="60DE6C8E" w14:textId="77777777" w:rsidR="002B2CA4" w:rsidRPr="00EE5FCA" w:rsidRDefault="002B2CA4"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EE5FCA" w:rsidRPr="00EE5FCA" w14:paraId="2731AA1E"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235719DE" w14:textId="56E16E26" w:rsidR="0093596C" w:rsidRPr="00EE5FCA" w:rsidRDefault="008510BB" w:rsidP="00EE5FCA">
            <w:pPr>
              <w:pStyle w:val="NoSpacing"/>
              <w:numPr>
                <w:ilvl w:val="0"/>
                <w:numId w:val="0"/>
              </w:numPr>
              <w:rPr>
                <w:rFonts w:asciiTheme="minorHAnsi" w:hAnsiTheme="minorHAnsi" w:cstheme="minorHAnsi"/>
                <w:sz w:val="22"/>
                <w:szCs w:val="22"/>
              </w:rPr>
            </w:pPr>
            <w:r w:rsidRPr="00EE5FCA">
              <w:rPr>
                <w:rFonts w:asciiTheme="minorHAnsi" w:hAnsiTheme="minorHAnsi" w:cstheme="minorHAnsi"/>
                <w:b w:val="0"/>
                <w:bCs w:val="0"/>
                <w:sz w:val="22"/>
                <w:szCs w:val="22"/>
                <w:lang w:val="en-GB"/>
              </w:rPr>
              <w:t>10</w:t>
            </w:r>
            <w:r w:rsidR="0093596C" w:rsidRPr="00EE5FCA">
              <w:rPr>
                <w:rFonts w:asciiTheme="minorHAnsi" w:hAnsiTheme="minorHAnsi" w:cstheme="minorHAnsi"/>
                <w:b w:val="0"/>
                <w:bCs w:val="0"/>
                <w:sz w:val="22"/>
                <w:szCs w:val="22"/>
                <w:lang w:val="en-GB"/>
              </w:rPr>
              <w:t xml:space="preserve"> minutes</w:t>
            </w:r>
          </w:p>
        </w:tc>
        <w:tc>
          <w:tcPr>
            <w:tcW w:w="2397" w:type="pct"/>
            <w:vAlign w:val="center"/>
          </w:tcPr>
          <w:p w14:paraId="1C00B586" w14:textId="5F725FF6" w:rsidR="008A2321" w:rsidRPr="00EE5FCA" w:rsidRDefault="007816CE"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r w:rsidRPr="00EE5FCA">
              <w:rPr>
                <w:rFonts w:asciiTheme="minorHAnsi" w:hAnsiTheme="minorHAnsi" w:cstheme="minorHAnsi"/>
                <w:b/>
                <w:bCs/>
                <w:sz w:val="22"/>
                <w:szCs w:val="22"/>
                <w:lang w:val="en-GB"/>
              </w:rPr>
              <w:t xml:space="preserve">The role of money in our lives, </w:t>
            </w:r>
            <w:r w:rsidR="008A2321" w:rsidRPr="00EE5FCA">
              <w:rPr>
                <w:rFonts w:asciiTheme="minorHAnsi" w:hAnsiTheme="minorHAnsi" w:cstheme="minorHAnsi"/>
                <w:b/>
                <w:bCs/>
                <w:sz w:val="22"/>
                <w:szCs w:val="22"/>
                <w:lang w:val="en-GB"/>
              </w:rPr>
              <w:t>numeracy,</w:t>
            </w:r>
            <w:r w:rsidRPr="00EE5FCA">
              <w:rPr>
                <w:rFonts w:asciiTheme="minorHAnsi" w:hAnsiTheme="minorHAnsi" w:cstheme="minorHAnsi"/>
                <w:b/>
                <w:bCs/>
                <w:sz w:val="22"/>
                <w:szCs w:val="22"/>
                <w:lang w:val="en-GB"/>
              </w:rPr>
              <w:t xml:space="preserve"> </w:t>
            </w:r>
            <w:r w:rsidR="008A2321" w:rsidRPr="00EE5FCA">
              <w:rPr>
                <w:rFonts w:asciiTheme="minorHAnsi" w:hAnsiTheme="minorHAnsi" w:cstheme="minorHAnsi"/>
                <w:b/>
                <w:bCs/>
                <w:sz w:val="22"/>
                <w:szCs w:val="22"/>
                <w:lang w:val="en-GB"/>
              </w:rPr>
              <w:t xml:space="preserve">and it’s relevance in Financial Literacy </w:t>
            </w:r>
          </w:p>
          <w:p w14:paraId="01F26732" w14:textId="42BB06CD" w:rsidR="0093596C" w:rsidRPr="00EE5FCA" w:rsidRDefault="00EC763D"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The facilitator will start </w:t>
            </w:r>
            <w:r w:rsidR="005D5552" w:rsidRPr="00EE5FCA">
              <w:rPr>
                <w:rFonts w:asciiTheme="minorHAnsi" w:hAnsiTheme="minorHAnsi" w:cstheme="minorHAnsi"/>
                <w:sz w:val="22"/>
                <w:szCs w:val="22"/>
                <w:lang w:val="en-GB"/>
              </w:rPr>
              <w:t xml:space="preserve">by discussing research and </w:t>
            </w:r>
            <w:r w:rsidRPr="00EE5FCA">
              <w:rPr>
                <w:rFonts w:asciiTheme="minorHAnsi" w:hAnsiTheme="minorHAnsi" w:cstheme="minorHAnsi"/>
                <w:sz w:val="22"/>
                <w:szCs w:val="22"/>
                <w:lang w:val="en-GB"/>
              </w:rPr>
              <w:t xml:space="preserve">the </w:t>
            </w:r>
            <w:r w:rsidR="005D5552" w:rsidRPr="00EE5FCA">
              <w:rPr>
                <w:rFonts w:asciiTheme="minorHAnsi" w:hAnsiTheme="minorHAnsi" w:cstheme="minorHAnsi"/>
                <w:sz w:val="22"/>
                <w:szCs w:val="22"/>
                <w:lang w:val="en-GB"/>
              </w:rPr>
              <w:t xml:space="preserve">links between </w:t>
            </w:r>
            <w:r w:rsidRPr="00EE5FCA">
              <w:rPr>
                <w:rFonts w:asciiTheme="minorHAnsi" w:hAnsiTheme="minorHAnsi" w:cstheme="minorHAnsi"/>
                <w:sz w:val="22"/>
                <w:szCs w:val="22"/>
                <w:lang w:val="en-GB"/>
              </w:rPr>
              <w:t>numeracy and financial literacy</w:t>
            </w:r>
            <w:r w:rsidR="00770319" w:rsidRPr="00EE5FCA">
              <w:rPr>
                <w:rFonts w:asciiTheme="minorHAnsi" w:hAnsiTheme="minorHAnsi" w:cstheme="minorHAnsi"/>
                <w:sz w:val="22"/>
                <w:szCs w:val="22"/>
                <w:lang w:val="en-GB"/>
              </w:rPr>
              <w:t>.</w:t>
            </w:r>
            <w:r w:rsidRPr="00EE5FCA">
              <w:rPr>
                <w:rFonts w:asciiTheme="minorHAnsi" w:hAnsiTheme="minorHAnsi" w:cstheme="minorHAnsi"/>
                <w:sz w:val="22"/>
                <w:szCs w:val="22"/>
                <w:lang w:val="en-GB"/>
              </w:rPr>
              <w:t xml:space="preserve"> </w:t>
            </w:r>
          </w:p>
        </w:tc>
        <w:tc>
          <w:tcPr>
            <w:tcW w:w="830" w:type="pct"/>
          </w:tcPr>
          <w:p w14:paraId="4B6D9D64" w14:textId="77777777"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20968BAE" w14:textId="77777777" w:rsidR="003E5B00" w:rsidRPr="00EE5FCA" w:rsidRDefault="003E5B00"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614B0520" w14:textId="0FF8D415"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c>
          <w:tcPr>
            <w:tcW w:w="686" w:type="pct"/>
          </w:tcPr>
          <w:p w14:paraId="1FED0C64" w14:textId="37664A0F"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Training venue with IT equipment, </w:t>
            </w:r>
            <w:r w:rsidR="007671A3" w:rsidRPr="00EE5FCA">
              <w:rPr>
                <w:rFonts w:asciiTheme="minorHAnsi" w:hAnsiTheme="minorHAnsi" w:cstheme="minorHAnsi"/>
                <w:sz w:val="22"/>
                <w:szCs w:val="22"/>
                <w:lang w:val="en-GB"/>
              </w:rPr>
              <w:t>projector,</w:t>
            </w:r>
            <w:r w:rsidRPr="00EE5FCA">
              <w:rPr>
                <w:rFonts w:asciiTheme="minorHAnsi" w:hAnsiTheme="minorHAnsi" w:cstheme="minorHAnsi"/>
                <w:sz w:val="22"/>
                <w:szCs w:val="22"/>
                <w:lang w:val="en-GB"/>
              </w:rPr>
              <w:t xml:space="preserve"> and screen </w:t>
            </w:r>
          </w:p>
          <w:p w14:paraId="3C166CC6" w14:textId="153B6E52" w:rsidR="002B2CA4" w:rsidRPr="00EE5FCA" w:rsidRDefault="002B2CA4"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c>
          <w:tcPr>
            <w:tcW w:w="472" w:type="pct"/>
          </w:tcPr>
          <w:p w14:paraId="40F236EB" w14:textId="462779A8" w:rsidR="0093596C" w:rsidRPr="00EE5FCA" w:rsidRDefault="0093596C"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r>
      <w:tr w:rsidR="00EE5FCA" w:rsidRPr="00EE5FCA" w14:paraId="274409E5"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3F217F9B" w14:textId="6AE43031" w:rsidR="00D94DD4" w:rsidRPr="00EE5FCA" w:rsidRDefault="008510BB" w:rsidP="00EE5FCA">
            <w:pPr>
              <w:pStyle w:val="NoSpacing"/>
              <w:numPr>
                <w:ilvl w:val="0"/>
                <w:numId w:val="0"/>
              </w:numPr>
              <w:rPr>
                <w:rFonts w:asciiTheme="minorHAnsi" w:hAnsiTheme="minorHAnsi" w:cstheme="minorHAnsi"/>
                <w:b w:val="0"/>
                <w:bCs w:val="0"/>
                <w:sz w:val="22"/>
                <w:szCs w:val="22"/>
              </w:rPr>
            </w:pPr>
            <w:r w:rsidRPr="00EE5FCA">
              <w:rPr>
                <w:rFonts w:asciiTheme="minorHAnsi" w:hAnsiTheme="minorHAnsi" w:cstheme="minorHAnsi"/>
                <w:b w:val="0"/>
                <w:bCs w:val="0"/>
                <w:sz w:val="22"/>
                <w:szCs w:val="22"/>
              </w:rPr>
              <w:t>20 minutes</w:t>
            </w:r>
          </w:p>
        </w:tc>
        <w:tc>
          <w:tcPr>
            <w:tcW w:w="2397" w:type="pct"/>
            <w:vAlign w:val="center"/>
          </w:tcPr>
          <w:p w14:paraId="3999691D" w14:textId="41D85AE0" w:rsidR="007668AB" w:rsidRPr="00EE5FCA" w:rsidRDefault="007668A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sz w:val="22"/>
                <w:szCs w:val="22"/>
              </w:rPr>
            </w:pPr>
            <w:r w:rsidRPr="00EE5FCA">
              <w:rPr>
                <w:rFonts w:asciiTheme="minorHAnsi" w:hAnsiTheme="minorHAnsi" w:cstheme="minorHAnsi"/>
                <w:b/>
                <w:bCs/>
                <w:iCs/>
                <w:sz w:val="22"/>
                <w:szCs w:val="22"/>
              </w:rPr>
              <w:t xml:space="preserve">Activity 5.2 </w:t>
            </w:r>
          </w:p>
          <w:p w14:paraId="24231C8B" w14:textId="5B474AEA" w:rsidR="008A2321" w:rsidRPr="00EE5FCA" w:rsidRDefault="008A2321"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sz w:val="22"/>
                <w:szCs w:val="22"/>
              </w:rPr>
            </w:pPr>
            <w:r w:rsidRPr="00EE5FCA">
              <w:rPr>
                <w:rFonts w:asciiTheme="minorHAnsi" w:hAnsiTheme="minorHAnsi" w:cstheme="minorHAnsi"/>
                <w:b/>
                <w:bCs/>
                <w:iCs/>
                <w:sz w:val="22"/>
                <w:szCs w:val="22"/>
              </w:rPr>
              <w:t>The importance of numeracy skills in managing money.</w:t>
            </w:r>
          </w:p>
          <w:p w14:paraId="5DC7E720" w14:textId="4C3E2DF5" w:rsidR="00ED4D12" w:rsidRPr="00EE5FCA" w:rsidRDefault="00ED4D12"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EE5FCA">
              <w:rPr>
                <w:rFonts w:asciiTheme="minorHAnsi" w:hAnsiTheme="minorHAnsi" w:cstheme="minorHAnsi"/>
                <w:sz w:val="22"/>
                <w:szCs w:val="22"/>
                <w:lang w:val="en-GB"/>
              </w:rPr>
              <w:t>Show video</w:t>
            </w:r>
            <w:r w:rsidRPr="00EE5FCA">
              <w:rPr>
                <w:rFonts w:asciiTheme="minorHAnsi" w:hAnsiTheme="minorHAnsi" w:cstheme="minorHAnsi"/>
                <w:bCs/>
                <w:sz w:val="22"/>
                <w:szCs w:val="22"/>
              </w:rPr>
              <w:t xml:space="preserve"> to the group (0:33 minutes) explaining the meaning and usefulness of numeracy (</w:t>
            </w:r>
            <w:hyperlink r:id="rId9" w:history="1">
              <w:r w:rsidRPr="00EE5FCA">
                <w:rPr>
                  <w:rStyle w:val="Hyperlink"/>
                  <w:rFonts w:asciiTheme="minorHAnsi" w:hAnsiTheme="minorHAnsi" w:cstheme="minorHAnsi"/>
                  <w:bCs/>
                  <w:color w:val="374856" w:themeColor="text1"/>
                  <w:sz w:val="22"/>
                  <w:szCs w:val="22"/>
                </w:rPr>
                <w:t>https://www.youtube.com/watch?v=zTlR9amvk1U&amp;t=33s</w:t>
              </w:r>
            </w:hyperlink>
            <w:r w:rsidRPr="00EE5FCA">
              <w:rPr>
                <w:rFonts w:asciiTheme="minorHAnsi" w:hAnsiTheme="minorHAnsi" w:cstheme="minorHAnsi"/>
                <w:bCs/>
                <w:sz w:val="22"/>
                <w:szCs w:val="22"/>
              </w:rPr>
              <w:t>)</w:t>
            </w:r>
          </w:p>
          <w:p w14:paraId="1DA7C8F2" w14:textId="5E2850F3" w:rsidR="009E4F02" w:rsidRPr="00EE5FCA" w:rsidRDefault="00ED4D12"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Ask the group to work in pairs and identify contexts or scenarios when they use interest, measuring, mental arithmetic addition and subtraction and percentages in everyday life.</w:t>
            </w:r>
          </w:p>
          <w:p w14:paraId="04741C95" w14:textId="74130A11" w:rsidR="0043403C" w:rsidRPr="00EE5FCA" w:rsidRDefault="00ED4D12"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EE5FCA">
              <w:rPr>
                <w:rFonts w:asciiTheme="minorHAnsi" w:hAnsiTheme="minorHAnsi" w:cstheme="minorHAnsi"/>
                <w:bCs/>
                <w:sz w:val="22"/>
                <w:szCs w:val="22"/>
              </w:rPr>
              <w:t xml:space="preserve">Go through </w:t>
            </w:r>
            <w:r w:rsidR="005B054C" w:rsidRPr="00EE5FCA">
              <w:rPr>
                <w:rFonts w:asciiTheme="minorHAnsi" w:hAnsiTheme="minorHAnsi" w:cstheme="minorHAnsi"/>
                <w:bCs/>
                <w:sz w:val="22"/>
                <w:szCs w:val="22"/>
              </w:rPr>
              <w:t>examples (</w:t>
            </w:r>
            <w:r w:rsidRPr="00EE5FCA">
              <w:rPr>
                <w:rFonts w:asciiTheme="minorHAnsi" w:hAnsiTheme="minorHAnsi" w:cstheme="minorHAnsi"/>
                <w:bCs/>
                <w:sz w:val="22"/>
                <w:szCs w:val="22"/>
              </w:rPr>
              <w:t>PP</w:t>
            </w:r>
            <w:r w:rsidR="0043403C" w:rsidRPr="00EE5FCA">
              <w:rPr>
                <w:rFonts w:asciiTheme="minorHAnsi" w:hAnsiTheme="minorHAnsi" w:cstheme="minorHAnsi"/>
                <w:bCs/>
                <w:sz w:val="22"/>
                <w:szCs w:val="22"/>
              </w:rPr>
              <w:t xml:space="preserve"> 11-14</w:t>
            </w:r>
            <w:r w:rsidR="005B054C" w:rsidRPr="00EE5FCA">
              <w:rPr>
                <w:rFonts w:asciiTheme="minorHAnsi" w:hAnsiTheme="minorHAnsi" w:cstheme="minorHAnsi"/>
                <w:bCs/>
                <w:sz w:val="22"/>
                <w:szCs w:val="22"/>
              </w:rPr>
              <w:t>)</w:t>
            </w:r>
            <w:r w:rsidR="0043403C" w:rsidRPr="00EE5FCA">
              <w:rPr>
                <w:rFonts w:asciiTheme="minorHAnsi" w:hAnsiTheme="minorHAnsi" w:cstheme="minorHAnsi"/>
                <w:bCs/>
                <w:sz w:val="22"/>
                <w:szCs w:val="22"/>
              </w:rPr>
              <w:t xml:space="preserve">. Did they miss any </w:t>
            </w:r>
            <w:proofErr w:type="gramStart"/>
            <w:r w:rsidR="0043403C" w:rsidRPr="00EE5FCA">
              <w:rPr>
                <w:rFonts w:asciiTheme="minorHAnsi" w:hAnsiTheme="minorHAnsi" w:cstheme="minorHAnsi"/>
                <w:bCs/>
                <w:sz w:val="22"/>
                <w:szCs w:val="22"/>
              </w:rPr>
              <w:t>ideas</w:t>
            </w:r>
            <w:proofErr w:type="gramEnd"/>
            <w:r w:rsidR="0043403C" w:rsidRPr="00EE5FCA">
              <w:rPr>
                <w:rFonts w:asciiTheme="minorHAnsi" w:hAnsiTheme="minorHAnsi" w:cstheme="minorHAnsi"/>
                <w:bCs/>
                <w:sz w:val="22"/>
                <w:szCs w:val="22"/>
              </w:rPr>
              <w:t xml:space="preserve"> </w:t>
            </w:r>
          </w:p>
          <w:p w14:paraId="1976185A" w14:textId="77777777" w:rsidR="005B054C" w:rsidRPr="00EE5FCA" w:rsidRDefault="005B054C"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p>
          <w:p w14:paraId="4FBC0F51" w14:textId="08EBF40F" w:rsidR="00ED4D12" w:rsidRPr="00EE5FCA" w:rsidRDefault="0043403C"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EE5FCA">
              <w:rPr>
                <w:rFonts w:asciiTheme="minorHAnsi" w:hAnsiTheme="minorHAnsi" w:cstheme="minorHAnsi"/>
                <w:bCs/>
                <w:sz w:val="22"/>
                <w:szCs w:val="22"/>
              </w:rPr>
              <w:t>Do have they any ideas to add when considering contexts for families they will be working with?</w:t>
            </w:r>
          </w:p>
          <w:p w14:paraId="032923D2" w14:textId="6D732458" w:rsidR="0043403C" w:rsidRPr="00EE5FCA" w:rsidRDefault="0043403C"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lang w:val="en-GB"/>
              </w:rPr>
            </w:pPr>
          </w:p>
        </w:tc>
        <w:tc>
          <w:tcPr>
            <w:tcW w:w="830" w:type="pct"/>
          </w:tcPr>
          <w:p w14:paraId="54501228" w14:textId="7DF6FE43" w:rsidR="003E5B00" w:rsidRPr="00EE5FCA" w:rsidRDefault="003E5B00" w:rsidP="00EE5FCA">
            <w:pPr>
              <w:pStyle w:val="NoSpacing"/>
              <w:numPr>
                <w:ilvl w:val="0"/>
                <w:numId w:val="0"/>
              </w:num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lastRenderedPageBreak/>
              <w:t xml:space="preserve"> </w:t>
            </w:r>
          </w:p>
          <w:p w14:paraId="1D8A211B" w14:textId="77777777" w:rsidR="003E5B00" w:rsidRPr="00EE5FCA" w:rsidRDefault="003E5B00" w:rsidP="00EE5FCA">
            <w:pPr>
              <w:pStyle w:val="NoSpacing"/>
              <w:numPr>
                <w:ilvl w:val="0"/>
                <w:numId w:val="0"/>
              </w:num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5C4FDFD7" w14:textId="55FD343C" w:rsidR="00D94DD4" w:rsidRPr="00EE5FCA" w:rsidRDefault="00D94DD4"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86" w:type="pct"/>
            <w:vAlign w:val="center"/>
          </w:tcPr>
          <w:p w14:paraId="5446EED3" w14:textId="24040793" w:rsidR="007668AB" w:rsidRPr="00EE5FCA" w:rsidRDefault="007668A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PP 9 – video </w:t>
            </w:r>
          </w:p>
          <w:p w14:paraId="6AB3EE03" w14:textId="77777777" w:rsidR="0043403C" w:rsidRPr="00EE5FCA" w:rsidRDefault="0043403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B96101D" w14:textId="77777777" w:rsidR="0043403C" w:rsidRPr="00EE5FCA" w:rsidRDefault="0043403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5CFF15DC" w14:textId="354DA3CA" w:rsidR="0043403C" w:rsidRPr="00EE5FCA" w:rsidRDefault="005B054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PP 10</w:t>
            </w:r>
            <w:r w:rsidR="007816CE" w:rsidRPr="00EE5FCA">
              <w:rPr>
                <w:rFonts w:asciiTheme="minorHAnsi" w:hAnsiTheme="minorHAnsi" w:cstheme="minorHAnsi"/>
                <w:sz w:val="22"/>
                <w:szCs w:val="22"/>
              </w:rPr>
              <w:t xml:space="preserve"> – thinking about numeracy </w:t>
            </w:r>
            <w:r w:rsidR="00DA2A80" w:rsidRPr="00EE5FCA">
              <w:rPr>
                <w:rFonts w:asciiTheme="minorHAnsi" w:hAnsiTheme="minorHAnsi" w:cstheme="minorHAnsi"/>
                <w:sz w:val="22"/>
                <w:szCs w:val="22"/>
              </w:rPr>
              <w:t xml:space="preserve">and </w:t>
            </w:r>
            <w:proofErr w:type="gramStart"/>
            <w:r w:rsidR="00DA2A80" w:rsidRPr="00EE5FCA">
              <w:rPr>
                <w:rFonts w:asciiTheme="minorHAnsi" w:hAnsiTheme="minorHAnsi" w:cstheme="minorHAnsi"/>
                <w:sz w:val="22"/>
                <w:szCs w:val="22"/>
              </w:rPr>
              <w:t>money  questions</w:t>
            </w:r>
            <w:proofErr w:type="gramEnd"/>
          </w:p>
          <w:p w14:paraId="4D5209D5" w14:textId="77777777" w:rsidR="0043403C" w:rsidRPr="00EE5FCA" w:rsidRDefault="0043403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FBE3453" w14:textId="77777777" w:rsidR="0043403C" w:rsidRPr="00EE5FCA" w:rsidRDefault="0043403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5527A6A8" w14:textId="77777777" w:rsidR="0043403C" w:rsidRPr="00EE5FCA" w:rsidRDefault="0043403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75A681ED" w14:textId="6856F0C4" w:rsidR="00DA2A80" w:rsidRPr="00EE5FCA" w:rsidRDefault="0043403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PP 11-14 </w:t>
            </w:r>
            <w:r w:rsidR="00DA2A80" w:rsidRPr="00EE5FCA">
              <w:rPr>
                <w:rFonts w:asciiTheme="minorHAnsi" w:hAnsiTheme="minorHAnsi" w:cstheme="minorHAnsi"/>
                <w:sz w:val="22"/>
                <w:szCs w:val="22"/>
              </w:rPr>
              <w:t>responses</w:t>
            </w:r>
          </w:p>
          <w:p w14:paraId="111822E6" w14:textId="77777777" w:rsidR="0043403C" w:rsidRPr="00EE5FCA" w:rsidRDefault="0043403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7F4B2FEB" w14:textId="2DD13CE0" w:rsidR="0043403C" w:rsidRPr="00EE5FCA" w:rsidRDefault="0043403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PP15 – </w:t>
            </w:r>
            <w:r w:rsidR="008A2321" w:rsidRPr="00EE5FCA">
              <w:rPr>
                <w:rFonts w:asciiTheme="minorHAnsi" w:hAnsiTheme="minorHAnsi" w:cstheme="minorHAnsi"/>
                <w:sz w:val="22"/>
                <w:szCs w:val="22"/>
              </w:rPr>
              <w:t xml:space="preserve">different </w:t>
            </w:r>
            <w:r w:rsidRPr="00EE5FCA">
              <w:rPr>
                <w:rFonts w:asciiTheme="minorHAnsi" w:hAnsiTheme="minorHAnsi" w:cstheme="minorHAnsi"/>
                <w:sz w:val="22"/>
                <w:szCs w:val="22"/>
              </w:rPr>
              <w:lastRenderedPageBreak/>
              <w:t>family contexts</w:t>
            </w:r>
            <w:r w:rsidR="008A2321" w:rsidRPr="00EE5FCA">
              <w:rPr>
                <w:rFonts w:asciiTheme="minorHAnsi" w:hAnsiTheme="minorHAnsi" w:cstheme="minorHAnsi"/>
                <w:sz w:val="22"/>
                <w:szCs w:val="22"/>
              </w:rPr>
              <w:t>.</w:t>
            </w:r>
          </w:p>
        </w:tc>
        <w:tc>
          <w:tcPr>
            <w:tcW w:w="472" w:type="pct"/>
            <w:vAlign w:val="center"/>
          </w:tcPr>
          <w:p w14:paraId="6C975B83" w14:textId="2ECE9EE3" w:rsidR="00D94DD4" w:rsidRPr="00EE5FCA" w:rsidRDefault="00D94DD4"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2CC98137" w14:textId="77777777" w:rsidR="001C16E9" w:rsidRPr="00EE5FCA" w:rsidRDefault="001C16E9"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027A4209" w14:textId="5DBEE671" w:rsidR="001C16E9" w:rsidRPr="00EE5FCA" w:rsidRDefault="001C16E9" w:rsidP="00EE5F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r>
      <w:tr w:rsidR="00EE5FCA" w:rsidRPr="00EE5FCA" w14:paraId="39BE14DC"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79DEC4FF" w14:textId="71AE2CAE" w:rsidR="004447AE" w:rsidRPr="00EE5FCA" w:rsidRDefault="00DD3D90" w:rsidP="00EE5FCA">
            <w:pPr>
              <w:pStyle w:val="NoSpacing"/>
              <w:numPr>
                <w:ilvl w:val="0"/>
                <w:numId w:val="0"/>
              </w:numPr>
              <w:rPr>
                <w:rFonts w:asciiTheme="minorHAnsi" w:hAnsiTheme="minorHAnsi" w:cstheme="minorHAnsi"/>
                <w:b w:val="0"/>
                <w:bCs w:val="0"/>
                <w:sz w:val="22"/>
                <w:szCs w:val="22"/>
              </w:rPr>
            </w:pPr>
            <w:r w:rsidRPr="00EE5FCA">
              <w:rPr>
                <w:rFonts w:asciiTheme="minorHAnsi" w:hAnsiTheme="minorHAnsi" w:cstheme="minorHAnsi"/>
                <w:b w:val="0"/>
                <w:bCs w:val="0"/>
                <w:sz w:val="22"/>
                <w:szCs w:val="22"/>
              </w:rPr>
              <w:t>1</w:t>
            </w:r>
            <w:r w:rsidR="005B054C" w:rsidRPr="00EE5FCA">
              <w:rPr>
                <w:rFonts w:asciiTheme="minorHAnsi" w:hAnsiTheme="minorHAnsi" w:cstheme="minorHAnsi"/>
                <w:b w:val="0"/>
                <w:bCs w:val="0"/>
                <w:sz w:val="22"/>
                <w:szCs w:val="22"/>
              </w:rPr>
              <w:t>0</w:t>
            </w:r>
            <w:r w:rsidRPr="00EE5FCA">
              <w:rPr>
                <w:rFonts w:asciiTheme="minorHAnsi" w:hAnsiTheme="minorHAnsi" w:cstheme="minorHAnsi"/>
                <w:b w:val="0"/>
                <w:bCs w:val="0"/>
                <w:sz w:val="22"/>
                <w:szCs w:val="22"/>
              </w:rPr>
              <w:t xml:space="preserve"> mins</w:t>
            </w:r>
          </w:p>
        </w:tc>
        <w:tc>
          <w:tcPr>
            <w:tcW w:w="2397" w:type="pct"/>
            <w:vAlign w:val="center"/>
          </w:tcPr>
          <w:p w14:paraId="723868BD" w14:textId="2DD411BC" w:rsidR="004447AE" w:rsidRPr="00EE5FCA" w:rsidRDefault="004447AE"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sz w:val="22"/>
                <w:szCs w:val="22"/>
              </w:rPr>
            </w:pPr>
            <w:r w:rsidRPr="00EE5FCA">
              <w:rPr>
                <w:rFonts w:asciiTheme="minorHAnsi" w:hAnsiTheme="minorHAnsi" w:cstheme="minorHAnsi"/>
                <w:b/>
                <w:bCs/>
                <w:iCs/>
                <w:sz w:val="22"/>
                <w:szCs w:val="22"/>
              </w:rPr>
              <w:t>Tea/coffee break</w:t>
            </w:r>
          </w:p>
        </w:tc>
        <w:tc>
          <w:tcPr>
            <w:tcW w:w="830" w:type="pct"/>
          </w:tcPr>
          <w:p w14:paraId="79170F78" w14:textId="2F78DD69" w:rsidR="004447AE" w:rsidRPr="00EE5FCA" w:rsidRDefault="00803B6B" w:rsidP="00EE5FCA">
            <w:pPr>
              <w:pStyle w:val="NoSpacing"/>
              <w:numPr>
                <w:ilvl w:val="0"/>
                <w:numId w:val="0"/>
              </w:num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PP16</w:t>
            </w:r>
          </w:p>
        </w:tc>
        <w:tc>
          <w:tcPr>
            <w:tcW w:w="686" w:type="pct"/>
            <w:vAlign w:val="center"/>
          </w:tcPr>
          <w:p w14:paraId="04B975B2" w14:textId="77777777" w:rsidR="004447AE" w:rsidRPr="00EE5FCA" w:rsidRDefault="004447AE"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472" w:type="pct"/>
            <w:vAlign w:val="center"/>
          </w:tcPr>
          <w:p w14:paraId="59E4CDF5" w14:textId="77777777" w:rsidR="004447AE" w:rsidRPr="00EE5FCA" w:rsidRDefault="004447AE"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EE5FCA" w:rsidRPr="00EE5FCA" w14:paraId="055B813B"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34FCAB59" w14:textId="3AC63717" w:rsidR="00C83B7B" w:rsidRPr="00EE5FCA" w:rsidRDefault="005B054C" w:rsidP="00EE5FCA">
            <w:pPr>
              <w:pStyle w:val="NoSpacing"/>
              <w:numPr>
                <w:ilvl w:val="0"/>
                <w:numId w:val="0"/>
              </w:numPr>
              <w:rPr>
                <w:rFonts w:asciiTheme="minorHAnsi" w:hAnsiTheme="minorHAnsi" w:cstheme="minorHAnsi"/>
                <w:b w:val="0"/>
                <w:bCs w:val="0"/>
                <w:sz w:val="22"/>
                <w:szCs w:val="22"/>
              </w:rPr>
            </w:pPr>
            <w:r w:rsidRPr="00EE5FCA">
              <w:rPr>
                <w:rFonts w:asciiTheme="minorHAnsi" w:hAnsiTheme="minorHAnsi" w:cstheme="minorHAnsi"/>
                <w:b w:val="0"/>
                <w:bCs w:val="0"/>
                <w:sz w:val="22"/>
                <w:szCs w:val="22"/>
              </w:rPr>
              <w:t>30</w:t>
            </w:r>
            <w:r w:rsidR="00C83B7B" w:rsidRPr="00EE5FCA">
              <w:rPr>
                <w:rFonts w:asciiTheme="minorHAnsi" w:hAnsiTheme="minorHAnsi" w:cstheme="minorHAnsi"/>
                <w:b w:val="0"/>
                <w:bCs w:val="0"/>
                <w:sz w:val="22"/>
                <w:szCs w:val="22"/>
              </w:rPr>
              <w:t xml:space="preserve"> minutes </w:t>
            </w:r>
          </w:p>
        </w:tc>
        <w:tc>
          <w:tcPr>
            <w:tcW w:w="2397" w:type="pct"/>
            <w:vAlign w:val="center"/>
          </w:tcPr>
          <w:p w14:paraId="6E8EC93F" w14:textId="4F191E43" w:rsidR="00C5770B" w:rsidRPr="00EE5FCA" w:rsidRDefault="00C5770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EE5FCA">
              <w:rPr>
                <w:rFonts w:asciiTheme="minorHAnsi" w:hAnsiTheme="minorHAnsi" w:cstheme="minorHAnsi"/>
                <w:b/>
                <w:bCs/>
                <w:sz w:val="22"/>
                <w:szCs w:val="22"/>
              </w:rPr>
              <w:t>Activity M5.3</w:t>
            </w:r>
          </w:p>
          <w:p w14:paraId="11AAD5B9" w14:textId="26183DF7" w:rsidR="008A2321" w:rsidRPr="00EE5FCA" w:rsidRDefault="008A2321"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EE5FCA">
              <w:rPr>
                <w:rFonts w:asciiTheme="minorHAnsi" w:hAnsiTheme="minorHAnsi" w:cstheme="minorHAnsi"/>
                <w:b/>
                <w:bCs/>
                <w:sz w:val="22"/>
                <w:szCs w:val="22"/>
              </w:rPr>
              <w:t>How can people identify their numeracy skills</w:t>
            </w:r>
            <w:r w:rsidR="00C06677">
              <w:rPr>
                <w:rFonts w:asciiTheme="minorHAnsi" w:hAnsiTheme="minorHAnsi" w:cstheme="minorHAnsi"/>
                <w:b/>
                <w:bCs/>
                <w:sz w:val="22"/>
                <w:szCs w:val="22"/>
              </w:rPr>
              <w:t>?</w:t>
            </w:r>
            <w:r w:rsidRPr="00EE5FCA">
              <w:rPr>
                <w:rFonts w:asciiTheme="minorHAnsi" w:hAnsiTheme="minorHAnsi" w:cstheme="minorHAnsi"/>
                <w:b/>
                <w:bCs/>
                <w:sz w:val="22"/>
                <w:szCs w:val="22"/>
              </w:rPr>
              <w:t xml:space="preserve"> </w:t>
            </w:r>
          </w:p>
          <w:p w14:paraId="3C76044A" w14:textId="38287243" w:rsidR="00C83B7B"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The facilitator will ask participants if they have ever identified the </w:t>
            </w:r>
            <w:r w:rsidR="00DA2A80" w:rsidRPr="00EE5FCA">
              <w:rPr>
                <w:rFonts w:asciiTheme="minorHAnsi" w:hAnsiTheme="minorHAnsi" w:cstheme="minorHAnsi"/>
                <w:sz w:val="22"/>
                <w:szCs w:val="22"/>
                <w:lang w:val="en-GB"/>
              </w:rPr>
              <w:t>m</w:t>
            </w:r>
            <w:r w:rsidRPr="00EE5FCA">
              <w:rPr>
                <w:rFonts w:asciiTheme="minorHAnsi" w:hAnsiTheme="minorHAnsi" w:cstheme="minorHAnsi"/>
                <w:sz w:val="22"/>
                <w:szCs w:val="22"/>
                <w:lang w:val="en-GB"/>
              </w:rPr>
              <w:t xml:space="preserve">aths level of the family members they work with, and how they did it. All the suggestions of the group will be reported on </w:t>
            </w:r>
            <w:r w:rsidR="00803B6B" w:rsidRPr="00EE5FCA">
              <w:rPr>
                <w:rFonts w:asciiTheme="minorHAnsi" w:hAnsiTheme="minorHAnsi" w:cstheme="minorHAnsi"/>
                <w:sz w:val="22"/>
                <w:szCs w:val="22"/>
                <w:lang w:val="en-GB"/>
              </w:rPr>
              <w:t>a</w:t>
            </w:r>
            <w:r w:rsidRPr="00EE5FCA">
              <w:rPr>
                <w:rFonts w:asciiTheme="minorHAnsi" w:hAnsiTheme="minorHAnsi" w:cstheme="minorHAnsi"/>
                <w:sz w:val="22"/>
                <w:szCs w:val="22"/>
                <w:lang w:val="en-GB"/>
              </w:rPr>
              <w:t xml:space="preserve"> flip chart. </w:t>
            </w:r>
          </w:p>
          <w:p w14:paraId="5C46528B" w14:textId="44A0D6AE" w:rsidR="00C83B7B" w:rsidRPr="00EE5FCA" w:rsidRDefault="00C83B7B" w:rsidP="00EE5FCA">
            <w:pPr>
              <w:cnfStyle w:val="000000000000" w:firstRow="0" w:lastRow="0" w:firstColumn="0" w:lastColumn="0" w:oddVBand="0" w:evenVBand="0" w:oddHBand="0" w:evenHBand="0" w:firstRowFirstColumn="0" w:firstRowLastColumn="0" w:lastRowFirstColumn="0" w:lastRowLastColumn="0"/>
              <w:rPr>
                <w:sz w:val="22"/>
                <w:szCs w:val="22"/>
              </w:rPr>
            </w:pPr>
            <w:r w:rsidRPr="00EE5FCA">
              <w:rPr>
                <w:rFonts w:asciiTheme="minorHAnsi" w:hAnsiTheme="minorHAnsi" w:cstheme="minorHAnsi"/>
                <w:sz w:val="22"/>
                <w:szCs w:val="22"/>
              </w:rPr>
              <w:lastRenderedPageBreak/>
              <w:t xml:space="preserve">Then s/he will </w:t>
            </w:r>
            <w:r w:rsidR="00EE15B7" w:rsidRPr="00EE5FCA">
              <w:rPr>
                <w:rFonts w:asciiTheme="minorHAnsi" w:hAnsiTheme="minorHAnsi" w:cstheme="minorHAnsi"/>
                <w:sz w:val="22"/>
                <w:szCs w:val="22"/>
              </w:rPr>
              <w:t xml:space="preserve">give out Handout M5.3 with links to online resources </w:t>
            </w:r>
            <w:r w:rsidRPr="00EE5FCA">
              <w:rPr>
                <w:rFonts w:asciiTheme="minorHAnsi" w:hAnsiTheme="minorHAnsi" w:cstheme="minorHAnsi"/>
                <w:sz w:val="22"/>
                <w:szCs w:val="22"/>
              </w:rPr>
              <w:t xml:space="preserve">which </w:t>
            </w:r>
            <w:r w:rsidR="00EE15B7" w:rsidRPr="00EE5FCA">
              <w:rPr>
                <w:rFonts w:asciiTheme="minorHAnsi" w:hAnsiTheme="minorHAnsi" w:cstheme="minorHAnsi"/>
                <w:sz w:val="22"/>
                <w:szCs w:val="22"/>
              </w:rPr>
              <w:t xml:space="preserve">can </w:t>
            </w:r>
            <w:r w:rsidRPr="00EE5FCA">
              <w:rPr>
                <w:rFonts w:asciiTheme="minorHAnsi" w:hAnsiTheme="minorHAnsi" w:cstheme="minorHAnsi"/>
                <w:sz w:val="22"/>
                <w:szCs w:val="22"/>
              </w:rPr>
              <w:t>help facilitators/educators to check the maths level of their clients</w:t>
            </w:r>
            <w:r w:rsidR="00EE15B7" w:rsidRPr="00EE5FCA">
              <w:rPr>
                <w:rFonts w:asciiTheme="minorHAnsi" w:hAnsiTheme="minorHAnsi" w:cstheme="minorHAnsi"/>
                <w:sz w:val="22"/>
                <w:szCs w:val="22"/>
              </w:rPr>
              <w:t xml:space="preserve"> or develop their skills.</w:t>
            </w:r>
          </w:p>
        </w:tc>
        <w:tc>
          <w:tcPr>
            <w:tcW w:w="830" w:type="pct"/>
          </w:tcPr>
          <w:p w14:paraId="0B529E33" w14:textId="77777777"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524CD9EE" w14:textId="77777777" w:rsidR="00C83B7B" w:rsidRPr="00EE5FCA" w:rsidRDefault="00C83B7B" w:rsidP="00EE5FCA">
            <w:pPr>
              <w:pStyle w:val="NoSpacing"/>
              <w:numPr>
                <w:ilvl w:val="0"/>
                <w:numId w:val="0"/>
              </w:numPr>
              <w:ind w:left="-9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Collaboration &amp; Practice.</w:t>
            </w:r>
          </w:p>
          <w:p w14:paraId="10D976D7" w14:textId="16924D2D"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86" w:type="pct"/>
            <w:vAlign w:val="center"/>
          </w:tcPr>
          <w:p w14:paraId="74A5837A" w14:textId="77777777" w:rsidR="00DA2A80" w:rsidRPr="00EE5FCA" w:rsidRDefault="00803B6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 17</w:t>
            </w:r>
            <w:proofErr w:type="gramStart"/>
            <w:r w:rsidRPr="00EE5FCA">
              <w:rPr>
                <w:rFonts w:asciiTheme="minorHAnsi" w:hAnsiTheme="minorHAnsi" w:cstheme="minorHAnsi"/>
                <w:sz w:val="22"/>
                <w:szCs w:val="22"/>
                <w:lang w:val="en-GB"/>
              </w:rPr>
              <w:t xml:space="preserve">- </w:t>
            </w:r>
            <w:r w:rsidR="00DA2A80" w:rsidRPr="00EE5FCA">
              <w:rPr>
                <w:rFonts w:asciiTheme="minorHAnsi" w:hAnsiTheme="minorHAnsi" w:cstheme="minorHAnsi"/>
                <w:sz w:val="22"/>
                <w:szCs w:val="22"/>
                <w:lang w:val="en-GB"/>
              </w:rPr>
              <w:t xml:space="preserve"> intro</w:t>
            </w:r>
            <w:proofErr w:type="gramEnd"/>
          </w:p>
          <w:p w14:paraId="60841AD6" w14:textId="77777777" w:rsidR="005B054C" w:rsidRPr="00EE5FCA" w:rsidRDefault="005B054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2D79B865" w14:textId="399B6441" w:rsidR="00C83B7B" w:rsidRPr="00EE5FCA" w:rsidRDefault="00803B6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 18-</w:t>
            </w:r>
            <w:r w:rsidR="00DA2A80" w:rsidRPr="00EE5FCA">
              <w:rPr>
                <w:rFonts w:asciiTheme="minorHAnsi" w:hAnsiTheme="minorHAnsi" w:cstheme="minorHAnsi"/>
                <w:sz w:val="22"/>
                <w:szCs w:val="22"/>
                <w:lang w:val="en-GB"/>
              </w:rPr>
              <w:t>20 tools /</w:t>
            </w:r>
            <w:r w:rsidR="005B054C" w:rsidRPr="00EE5FCA">
              <w:rPr>
                <w:rFonts w:asciiTheme="minorHAnsi" w:hAnsiTheme="minorHAnsi" w:cstheme="minorHAnsi"/>
                <w:sz w:val="22"/>
                <w:szCs w:val="22"/>
                <w:lang w:val="en-GB"/>
              </w:rPr>
              <w:t>websites</w:t>
            </w:r>
          </w:p>
          <w:p w14:paraId="7534360A" w14:textId="77777777" w:rsidR="00803B6B" w:rsidRPr="00EE5FCA" w:rsidRDefault="00803B6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01B0CF81" w14:textId="4280FBB4" w:rsidR="00803B6B" w:rsidRPr="00EE5FCA" w:rsidRDefault="005B054C"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PP 2</w:t>
            </w:r>
            <w:r w:rsidR="00DA2A80" w:rsidRPr="00EE5FCA">
              <w:rPr>
                <w:rFonts w:asciiTheme="minorHAnsi" w:hAnsiTheme="minorHAnsi" w:cstheme="minorHAnsi"/>
                <w:sz w:val="22"/>
                <w:szCs w:val="22"/>
              </w:rPr>
              <w:t>1</w:t>
            </w:r>
            <w:r w:rsidRPr="00EE5FCA">
              <w:rPr>
                <w:rFonts w:asciiTheme="minorHAnsi" w:hAnsiTheme="minorHAnsi" w:cstheme="minorHAnsi"/>
                <w:sz w:val="22"/>
                <w:szCs w:val="22"/>
              </w:rPr>
              <w:t xml:space="preserve"> </w:t>
            </w:r>
            <w:r w:rsidR="00DA2A80" w:rsidRPr="00EE5FCA">
              <w:rPr>
                <w:rFonts w:asciiTheme="minorHAnsi" w:hAnsiTheme="minorHAnsi" w:cstheme="minorHAnsi"/>
                <w:sz w:val="22"/>
                <w:szCs w:val="22"/>
              </w:rPr>
              <w:t xml:space="preserve">links and </w:t>
            </w:r>
            <w:r w:rsidR="00803B6B" w:rsidRPr="00EE5FCA">
              <w:rPr>
                <w:rFonts w:asciiTheme="minorHAnsi" w:hAnsiTheme="minorHAnsi" w:cstheme="minorHAnsi"/>
                <w:sz w:val="22"/>
                <w:szCs w:val="22"/>
              </w:rPr>
              <w:t xml:space="preserve">Handout </w:t>
            </w:r>
            <w:r w:rsidR="00803B6B" w:rsidRPr="00EE5FCA">
              <w:rPr>
                <w:rFonts w:asciiTheme="minorHAnsi" w:hAnsiTheme="minorHAnsi" w:cstheme="minorHAnsi"/>
                <w:sz w:val="22"/>
                <w:szCs w:val="22"/>
              </w:rPr>
              <w:lastRenderedPageBreak/>
              <w:t>M5.3- online resources</w:t>
            </w:r>
          </w:p>
        </w:tc>
        <w:tc>
          <w:tcPr>
            <w:tcW w:w="472" w:type="pct"/>
            <w:vAlign w:val="center"/>
          </w:tcPr>
          <w:p w14:paraId="77154095" w14:textId="43DC90CA" w:rsidR="00C83B7B" w:rsidRPr="00EE5FCA" w:rsidRDefault="00C83B7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EE5FCA" w:rsidRPr="00EE5FCA" w14:paraId="0015262F"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112E1F0C" w14:textId="43E74238" w:rsidR="00C83B7B" w:rsidRPr="00EE5FCA" w:rsidRDefault="00C83B7B" w:rsidP="00EE5FCA">
            <w:pPr>
              <w:pStyle w:val="NoSpacing"/>
              <w:numPr>
                <w:ilvl w:val="0"/>
                <w:numId w:val="0"/>
              </w:numPr>
              <w:rPr>
                <w:rFonts w:asciiTheme="minorHAnsi" w:hAnsiTheme="minorHAnsi" w:cstheme="minorHAnsi"/>
                <w:b w:val="0"/>
                <w:bCs w:val="0"/>
                <w:sz w:val="22"/>
                <w:szCs w:val="22"/>
                <w:lang w:val="en-GB"/>
              </w:rPr>
            </w:pPr>
            <w:r w:rsidRPr="00EE5FCA">
              <w:rPr>
                <w:rFonts w:asciiTheme="minorHAnsi" w:hAnsiTheme="minorHAnsi" w:cstheme="minorHAnsi"/>
                <w:b w:val="0"/>
                <w:bCs w:val="0"/>
                <w:sz w:val="22"/>
                <w:szCs w:val="22"/>
                <w:lang w:val="en-GB"/>
              </w:rPr>
              <w:t>20 minutes</w:t>
            </w:r>
          </w:p>
        </w:tc>
        <w:tc>
          <w:tcPr>
            <w:tcW w:w="2397" w:type="pct"/>
            <w:vAlign w:val="center"/>
          </w:tcPr>
          <w:p w14:paraId="7ABF3950" w14:textId="697B59BE" w:rsidR="00803B6B" w:rsidRPr="00EE5FCA" w:rsidRDefault="00803B6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r w:rsidRPr="00EE5FCA">
              <w:rPr>
                <w:rFonts w:asciiTheme="minorHAnsi" w:hAnsiTheme="minorHAnsi" w:cstheme="minorHAnsi"/>
                <w:b/>
                <w:bCs/>
                <w:sz w:val="22"/>
                <w:szCs w:val="22"/>
                <w:lang w:val="en-GB"/>
              </w:rPr>
              <w:t xml:space="preserve">Activity M5.4 </w:t>
            </w:r>
          </w:p>
          <w:p w14:paraId="0C15DE0A" w14:textId="4E1B545C" w:rsidR="00C83B7B" w:rsidRPr="00EE5FCA" w:rsidRDefault="00EE15B7"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r w:rsidRPr="00EE5FCA">
              <w:rPr>
                <w:rFonts w:asciiTheme="minorHAnsi" w:hAnsiTheme="minorHAnsi" w:cstheme="minorHAnsi"/>
                <w:b/>
                <w:bCs/>
                <w:sz w:val="22"/>
                <w:szCs w:val="22"/>
                <w:lang w:val="en-GB"/>
              </w:rPr>
              <w:t>How do you feel about checking your maths</w:t>
            </w:r>
            <w:r w:rsidR="00AE53EE" w:rsidRPr="00EE5FCA">
              <w:rPr>
                <w:rFonts w:asciiTheme="minorHAnsi" w:hAnsiTheme="minorHAnsi" w:cstheme="minorHAnsi"/>
                <w:b/>
                <w:bCs/>
                <w:sz w:val="22"/>
                <w:szCs w:val="22"/>
                <w:lang w:val="en-GB"/>
              </w:rPr>
              <w:t>/numeracy</w:t>
            </w:r>
            <w:r w:rsidRPr="00EE5FCA">
              <w:rPr>
                <w:rFonts w:asciiTheme="minorHAnsi" w:hAnsiTheme="minorHAnsi" w:cstheme="minorHAnsi"/>
                <w:b/>
                <w:bCs/>
                <w:sz w:val="22"/>
                <w:szCs w:val="22"/>
                <w:lang w:val="en-GB"/>
              </w:rPr>
              <w:t>?</w:t>
            </w:r>
          </w:p>
          <w:p w14:paraId="0A813E7A" w14:textId="7C50A36D" w:rsidR="00C83B7B" w:rsidRPr="00EE5FCA" w:rsidRDefault="00C83B7B" w:rsidP="00EE5FC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The facilitator will provide participants with the </w:t>
            </w:r>
            <w:r w:rsidRPr="00EE5FCA">
              <w:rPr>
                <w:rFonts w:asciiTheme="minorHAnsi" w:hAnsiTheme="minorHAnsi" w:cstheme="minorHAnsi"/>
                <w:b/>
                <w:sz w:val="22"/>
                <w:szCs w:val="22"/>
              </w:rPr>
              <w:t xml:space="preserve">Activity sheet </w:t>
            </w:r>
            <w:r w:rsidR="00803B6B" w:rsidRPr="00EE5FCA">
              <w:rPr>
                <w:rFonts w:asciiTheme="minorHAnsi" w:hAnsiTheme="minorHAnsi" w:cstheme="minorHAnsi"/>
                <w:b/>
                <w:sz w:val="22"/>
                <w:szCs w:val="22"/>
              </w:rPr>
              <w:t>M5.4</w:t>
            </w:r>
            <w:r w:rsidRPr="00EE5FCA">
              <w:rPr>
                <w:rFonts w:asciiTheme="minorHAnsi" w:hAnsiTheme="minorHAnsi" w:cstheme="minorHAnsi"/>
                <w:sz w:val="22"/>
                <w:szCs w:val="22"/>
              </w:rPr>
              <w:t xml:space="preserve"> and ask participants to fill it in 10 minutes. </w:t>
            </w:r>
            <w:r w:rsidR="00495162" w:rsidRPr="00EE5FCA">
              <w:rPr>
                <w:rFonts w:asciiTheme="minorHAnsi" w:hAnsiTheme="minorHAnsi" w:cstheme="minorHAnsi"/>
                <w:sz w:val="22"/>
                <w:szCs w:val="22"/>
              </w:rPr>
              <w:t>This is a form of experiential learning where participants may experience anxiety about the ‘test’.</w:t>
            </w:r>
          </w:p>
          <w:p w14:paraId="3C9A7439" w14:textId="77777777" w:rsidR="00495162" w:rsidRPr="00EE5FCA" w:rsidRDefault="00495162" w:rsidP="00EE5FC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6503EB8A" w14:textId="7A88AE2C" w:rsidR="00C83B7B"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Then, he/she will ask participants what they think about testing the level of numeracy of the family members they work with. </w:t>
            </w:r>
            <w:r w:rsidR="00803B6B" w:rsidRPr="00EE5FCA">
              <w:rPr>
                <w:rFonts w:asciiTheme="minorHAnsi" w:hAnsiTheme="minorHAnsi" w:cstheme="minorHAnsi"/>
                <w:sz w:val="22"/>
                <w:szCs w:val="22"/>
              </w:rPr>
              <w:t>How might families feel about</w:t>
            </w:r>
            <w:r w:rsidR="00681382" w:rsidRPr="00EE5FCA">
              <w:rPr>
                <w:rFonts w:asciiTheme="minorHAnsi" w:hAnsiTheme="minorHAnsi" w:cstheme="minorHAnsi"/>
                <w:sz w:val="22"/>
                <w:szCs w:val="22"/>
              </w:rPr>
              <w:t xml:space="preserve"> being tested? </w:t>
            </w:r>
            <w:r w:rsidR="00513D23" w:rsidRPr="00EE5FCA">
              <w:rPr>
                <w:rFonts w:asciiTheme="minorHAnsi" w:hAnsiTheme="minorHAnsi" w:cstheme="minorHAnsi"/>
                <w:sz w:val="22"/>
                <w:szCs w:val="22"/>
              </w:rPr>
              <w:t xml:space="preserve"> </w:t>
            </w:r>
            <w:r w:rsidRPr="00EE5FCA">
              <w:rPr>
                <w:rFonts w:asciiTheme="minorHAnsi" w:hAnsiTheme="minorHAnsi" w:cstheme="minorHAnsi"/>
                <w:sz w:val="22"/>
                <w:szCs w:val="22"/>
              </w:rPr>
              <w:t xml:space="preserve">Group discussion. </w:t>
            </w:r>
          </w:p>
          <w:p w14:paraId="4CE32CA0" w14:textId="5410382A" w:rsidR="00EE15B7" w:rsidRPr="00EE5FCA" w:rsidRDefault="00EE15B7"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lastRenderedPageBreak/>
              <w:t xml:space="preserve">Participants might </w:t>
            </w:r>
            <w:r w:rsidR="00495162" w:rsidRPr="00EE5FCA">
              <w:rPr>
                <w:rFonts w:asciiTheme="minorHAnsi" w:hAnsiTheme="minorHAnsi" w:cstheme="minorHAnsi"/>
                <w:sz w:val="22"/>
                <w:szCs w:val="22"/>
              </w:rPr>
              <w:t xml:space="preserve">also want to solve the </w:t>
            </w:r>
            <w:proofErr w:type="gramStart"/>
            <w:r w:rsidR="00495162" w:rsidRPr="00EE5FCA">
              <w:rPr>
                <w:rFonts w:asciiTheme="minorHAnsi" w:hAnsiTheme="minorHAnsi" w:cstheme="minorHAnsi"/>
                <w:sz w:val="22"/>
                <w:szCs w:val="22"/>
              </w:rPr>
              <w:t>problems,</w:t>
            </w:r>
            <w:proofErr w:type="gramEnd"/>
            <w:r w:rsidR="00495162" w:rsidRPr="00EE5FCA">
              <w:rPr>
                <w:rFonts w:asciiTheme="minorHAnsi" w:hAnsiTheme="minorHAnsi" w:cstheme="minorHAnsi"/>
                <w:sz w:val="22"/>
                <w:szCs w:val="22"/>
              </w:rPr>
              <w:t xml:space="preserve"> calculations are over the page.  </w:t>
            </w:r>
          </w:p>
          <w:p w14:paraId="48153117" w14:textId="4D0EF205" w:rsidR="00C83B7B"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All </w:t>
            </w:r>
            <w:r w:rsidR="00495162" w:rsidRPr="00EE5FCA">
              <w:rPr>
                <w:rFonts w:asciiTheme="minorHAnsi" w:hAnsiTheme="minorHAnsi" w:cstheme="minorHAnsi"/>
                <w:sz w:val="22"/>
                <w:szCs w:val="22"/>
              </w:rPr>
              <w:t xml:space="preserve">observations </w:t>
            </w:r>
            <w:r w:rsidRPr="00EE5FCA">
              <w:rPr>
                <w:rFonts w:asciiTheme="minorHAnsi" w:hAnsiTheme="minorHAnsi" w:cstheme="minorHAnsi"/>
                <w:sz w:val="22"/>
                <w:szCs w:val="22"/>
              </w:rPr>
              <w:t>will be reported on the flip chart.</w:t>
            </w:r>
          </w:p>
        </w:tc>
        <w:tc>
          <w:tcPr>
            <w:tcW w:w="830" w:type="pct"/>
          </w:tcPr>
          <w:p w14:paraId="15F2B718" w14:textId="77777777"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7D0185E4" w14:textId="77777777" w:rsidR="00C83B7B" w:rsidRPr="00EE5FCA" w:rsidRDefault="00C83B7B" w:rsidP="00EE5FCA">
            <w:pPr>
              <w:pStyle w:val="NoSpacing"/>
              <w:numPr>
                <w:ilvl w:val="0"/>
                <w:numId w:val="0"/>
              </w:num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5B5F9D6F" w14:textId="78A50F95" w:rsidR="00C83B7B" w:rsidRPr="00EE5FCA" w:rsidRDefault="00C83B7B" w:rsidP="00EE5FCA">
            <w:pPr>
              <w:pStyle w:val="NoSpacing"/>
              <w:numPr>
                <w:ilvl w:val="0"/>
                <w:numId w:val="0"/>
              </w:numPr>
              <w:ind w:left="-9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Collaboration &amp; Practice.</w:t>
            </w:r>
          </w:p>
          <w:p w14:paraId="1B66DFB3" w14:textId="41300CF4"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86" w:type="pct"/>
            <w:vAlign w:val="center"/>
          </w:tcPr>
          <w:p w14:paraId="30A736EA" w14:textId="77777777" w:rsidR="00513D23" w:rsidRPr="00EE5FCA" w:rsidRDefault="00513D23"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54A0908C" w14:textId="69450034" w:rsidR="00C83B7B" w:rsidRPr="00EE5FCA" w:rsidRDefault="00513D23"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PP22</w:t>
            </w:r>
            <w:r w:rsidR="00C83B7B" w:rsidRPr="00EE5FCA">
              <w:rPr>
                <w:rFonts w:asciiTheme="minorHAnsi" w:hAnsiTheme="minorHAnsi" w:cstheme="minorHAnsi"/>
                <w:sz w:val="22"/>
                <w:szCs w:val="22"/>
                <w:lang w:val="en-GB"/>
              </w:rPr>
              <w:t xml:space="preserve"> </w:t>
            </w:r>
          </w:p>
          <w:p w14:paraId="1725C69A" w14:textId="1F40B127" w:rsidR="00DA2A80" w:rsidRPr="00EE5FCA" w:rsidRDefault="00DA2A80"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0FD8E948" w14:textId="2D1E6BC4" w:rsidR="00DA2A80" w:rsidRPr="00EE5FCA" w:rsidRDefault="00DA2A80"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Activity sheet </w:t>
            </w:r>
            <w:r w:rsidR="0045730E" w:rsidRPr="00EE5FCA">
              <w:rPr>
                <w:rFonts w:asciiTheme="minorHAnsi" w:hAnsiTheme="minorHAnsi" w:cstheme="minorHAnsi"/>
                <w:sz w:val="22"/>
                <w:szCs w:val="22"/>
                <w:lang w:val="en-GB"/>
              </w:rPr>
              <w:t>M</w:t>
            </w:r>
            <w:r w:rsidRPr="00EE5FCA">
              <w:rPr>
                <w:rFonts w:asciiTheme="minorHAnsi" w:hAnsiTheme="minorHAnsi" w:cstheme="minorHAnsi"/>
                <w:sz w:val="22"/>
                <w:szCs w:val="22"/>
                <w:lang w:val="en-GB"/>
              </w:rPr>
              <w:t xml:space="preserve">5.4 </w:t>
            </w:r>
          </w:p>
          <w:p w14:paraId="2ED61F61" w14:textId="77777777" w:rsidR="00C83B7B" w:rsidRPr="00EE5FCA" w:rsidRDefault="00C83B7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c>
          <w:tcPr>
            <w:tcW w:w="472" w:type="pct"/>
            <w:vAlign w:val="center"/>
          </w:tcPr>
          <w:p w14:paraId="677EA1E1" w14:textId="453B5417" w:rsidR="00C83B7B" w:rsidRPr="00EE5FCA" w:rsidRDefault="00C83B7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r>
      <w:tr w:rsidR="00EE5FCA" w:rsidRPr="00EE5FCA" w14:paraId="5BDDC78C"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46668CB3" w14:textId="5F1E5590" w:rsidR="00C83B7B" w:rsidRPr="00EE5FCA" w:rsidRDefault="00C83B7B" w:rsidP="00EE5FCA">
            <w:pPr>
              <w:pStyle w:val="NoSpacing"/>
              <w:numPr>
                <w:ilvl w:val="0"/>
                <w:numId w:val="0"/>
              </w:numPr>
              <w:rPr>
                <w:rFonts w:asciiTheme="minorHAnsi" w:hAnsiTheme="minorHAnsi" w:cstheme="minorHAnsi"/>
                <w:b w:val="0"/>
                <w:bCs w:val="0"/>
                <w:sz w:val="22"/>
                <w:szCs w:val="22"/>
                <w:lang w:val="en-GB"/>
              </w:rPr>
            </w:pPr>
            <w:r w:rsidRPr="00EE5FCA">
              <w:rPr>
                <w:rFonts w:asciiTheme="minorHAnsi" w:hAnsiTheme="minorHAnsi" w:cstheme="minorHAnsi"/>
                <w:b w:val="0"/>
                <w:bCs w:val="0"/>
                <w:sz w:val="22"/>
                <w:szCs w:val="22"/>
                <w:lang w:val="en-GB"/>
              </w:rPr>
              <w:t xml:space="preserve">15 minutes </w:t>
            </w:r>
          </w:p>
        </w:tc>
        <w:tc>
          <w:tcPr>
            <w:tcW w:w="2397" w:type="pct"/>
            <w:vAlign w:val="center"/>
          </w:tcPr>
          <w:p w14:paraId="6C4B96BD" w14:textId="0C6990A4" w:rsidR="00AA6894" w:rsidRPr="00EE5FCA" w:rsidRDefault="00AA6894" w:rsidP="00EE5FC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sz w:val="22"/>
                <w:szCs w:val="22"/>
                <w:lang w:val="en-GB"/>
              </w:rPr>
            </w:pPr>
            <w:r w:rsidRPr="00EE5FCA">
              <w:rPr>
                <w:rFonts w:asciiTheme="minorHAnsi" w:hAnsiTheme="minorHAnsi" w:cstheme="minorHAnsi"/>
                <w:b/>
                <w:bCs/>
                <w:iCs/>
                <w:sz w:val="22"/>
                <w:szCs w:val="22"/>
                <w:lang w:val="en-GB"/>
              </w:rPr>
              <w:t xml:space="preserve">Activity M5.5 </w:t>
            </w:r>
          </w:p>
          <w:p w14:paraId="48DEA690" w14:textId="41E38753" w:rsidR="00495162" w:rsidRPr="00EE5FCA" w:rsidRDefault="00495162" w:rsidP="00EE5FC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sz w:val="22"/>
                <w:szCs w:val="22"/>
                <w:lang w:val="en-GB"/>
              </w:rPr>
            </w:pPr>
            <w:r w:rsidRPr="00EE5FCA">
              <w:rPr>
                <w:rFonts w:asciiTheme="minorHAnsi" w:hAnsiTheme="minorHAnsi" w:cstheme="minorHAnsi"/>
                <w:b/>
                <w:bCs/>
                <w:iCs/>
                <w:sz w:val="22"/>
                <w:szCs w:val="22"/>
                <w:lang w:val="en-GB"/>
              </w:rPr>
              <w:t>Parents as Financial Teachers:</w:t>
            </w:r>
          </w:p>
          <w:p w14:paraId="5AEBB10A" w14:textId="11B7FA2B" w:rsidR="00C83B7B"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After explaining the importance </w:t>
            </w:r>
            <w:r w:rsidR="007712E3" w:rsidRPr="00EE5FCA">
              <w:rPr>
                <w:rFonts w:asciiTheme="minorHAnsi" w:hAnsiTheme="minorHAnsi" w:cstheme="minorHAnsi"/>
                <w:sz w:val="22"/>
                <w:szCs w:val="22"/>
              </w:rPr>
              <w:t xml:space="preserve">of </w:t>
            </w:r>
            <w:r w:rsidRPr="00EE5FCA">
              <w:rPr>
                <w:rFonts w:asciiTheme="minorHAnsi" w:hAnsiTheme="minorHAnsi" w:cstheme="minorHAnsi"/>
                <w:sz w:val="22"/>
                <w:szCs w:val="22"/>
              </w:rPr>
              <w:t>parents’ role in teaching children</w:t>
            </w:r>
            <w:r w:rsidR="007712E3" w:rsidRPr="00EE5FCA">
              <w:rPr>
                <w:rFonts w:asciiTheme="minorHAnsi" w:hAnsiTheme="minorHAnsi" w:cstheme="minorHAnsi"/>
                <w:sz w:val="22"/>
                <w:szCs w:val="22"/>
              </w:rPr>
              <w:t xml:space="preserve"> </w:t>
            </w:r>
            <w:r w:rsidRPr="00EE5FCA">
              <w:rPr>
                <w:rFonts w:asciiTheme="minorHAnsi" w:hAnsiTheme="minorHAnsi" w:cstheme="minorHAnsi"/>
                <w:sz w:val="22"/>
                <w:szCs w:val="22"/>
              </w:rPr>
              <w:t xml:space="preserve">how to manage money, the facilitator will distribute to the participants the </w:t>
            </w:r>
            <w:r w:rsidRPr="00EE5FCA">
              <w:rPr>
                <w:rFonts w:asciiTheme="minorHAnsi" w:hAnsiTheme="minorHAnsi" w:cstheme="minorHAnsi"/>
                <w:bCs/>
                <w:sz w:val="22"/>
                <w:szCs w:val="22"/>
              </w:rPr>
              <w:t xml:space="preserve">activity sheet </w:t>
            </w:r>
            <w:r w:rsidR="007712E3" w:rsidRPr="00EE5FCA">
              <w:rPr>
                <w:rFonts w:asciiTheme="minorHAnsi" w:hAnsiTheme="minorHAnsi" w:cstheme="minorHAnsi"/>
                <w:bCs/>
                <w:sz w:val="22"/>
                <w:szCs w:val="22"/>
              </w:rPr>
              <w:t>M5.5</w:t>
            </w:r>
            <w:r w:rsidRPr="00EE5FCA">
              <w:rPr>
                <w:rFonts w:asciiTheme="minorHAnsi" w:hAnsiTheme="minorHAnsi" w:cstheme="minorHAnsi"/>
                <w:bCs/>
                <w:sz w:val="22"/>
                <w:szCs w:val="22"/>
              </w:rPr>
              <w:t>.</w:t>
            </w:r>
            <w:r w:rsidRPr="00EE5FCA">
              <w:rPr>
                <w:rFonts w:asciiTheme="minorHAnsi" w:hAnsiTheme="minorHAnsi" w:cstheme="minorHAnsi"/>
                <w:sz w:val="22"/>
                <w:szCs w:val="22"/>
              </w:rPr>
              <w:t xml:space="preserve"> S/he will give participants 10 minutes to do the exercise. </w:t>
            </w:r>
          </w:p>
          <w:p w14:paraId="50D6EB39" w14:textId="323636B3" w:rsidR="00C83B7B"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 xml:space="preserve">After the classroom exercise, the facilitator will check the answers with the class and discuss the results, writing the most common answers on the flip chart. Then s/he will move on the next session </w:t>
            </w:r>
            <w:r w:rsidRPr="00EE5FCA">
              <w:rPr>
                <w:rFonts w:asciiTheme="minorHAnsi" w:hAnsiTheme="minorHAnsi" w:cstheme="minorHAnsi"/>
                <w:sz w:val="22"/>
                <w:szCs w:val="22"/>
              </w:rPr>
              <w:lastRenderedPageBreak/>
              <w:t xml:space="preserve">which will be focused on the explanation of each age group concerning financial and numeracy literacy. </w:t>
            </w:r>
          </w:p>
        </w:tc>
        <w:tc>
          <w:tcPr>
            <w:tcW w:w="830" w:type="pct"/>
          </w:tcPr>
          <w:p w14:paraId="6BCCEF7B" w14:textId="77777777"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300C22CB" w14:textId="77777777"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5C9F88CE" w14:textId="77777777"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6F50367A" w14:textId="77777777"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7346D8E2" w14:textId="77777777"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lang w:val="en-GB"/>
              </w:rPr>
              <w:t>Collaboration &amp; Practice.</w:t>
            </w:r>
          </w:p>
        </w:tc>
        <w:tc>
          <w:tcPr>
            <w:tcW w:w="686" w:type="pct"/>
            <w:vAlign w:val="center"/>
          </w:tcPr>
          <w:p w14:paraId="199DA130" w14:textId="1A3950DD" w:rsidR="00EE15B7" w:rsidRPr="00EE5FCA" w:rsidRDefault="00EE15B7"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PP 23-parents as </w:t>
            </w:r>
            <w:r w:rsidR="00AA6894" w:rsidRPr="00EE5FCA">
              <w:rPr>
                <w:rFonts w:asciiTheme="minorHAnsi" w:hAnsiTheme="minorHAnsi" w:cstheme="minorHAnsi"/>
                <w:sz w:val="22"/>
                <w:szCs w:val="22"/>
                <w:lang w:val="en-GB"/>
              </w:rPr>
              <w:t xml:space="preserve">financial </w:t>
            </w:r>
            <w:r w:rsidRPr="00EE5FCA">
              <w:rPr>
                <w:rFonts w:asciiTheme="minorHAnsi" w:hAnsiTheme="minorHAnsi" w:cstheme="minorHAnsi"/>
                <w:sz w:val="22"/>
                <w:szCs w:val="22"/>
                <w:lang w:val="en-GB"/>
              </w:rPr>
              <w:t xml:space="preserve">teachers </w:t>
            </w:r>
          </w:p>
          <w:p w14:paraId="37A49559" w14:textId="77777777" w:rsidR="00EE15B7" w:rsidRPr="00EE5FCA" w:rsidRDefault="00EE15B7"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10DC87F4" w14:textId="77777777" w:rsidR="00C83B7B" w:rsidRPr="00EE5FCA" w:rsidRDefault="00EE15B7"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PP24- financial topics linked to age</w:t>
            </w:r>
          </w:p>
          <w:p w14:paraId="6835C8AF" w14:textId="77777777" w:rsidR="001E0729" w:rsidRPr="00EE5FCA" w:rsidRDefault="001E0729"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28BC6CFD" w14:textId="6505283D" w:rsidR="001E0729" w:rsidRPr="00EE5FCA" w:rsidRDefault="001E0729"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Handout/activity sheet </w:t>
            </w:r>
          </w:p>
          <w:p w14:paraId="5922B126" w14:textId="24BCAEEC" w:rsidR="001E0729" w:rsidRPr="00EE5FCA" w:rsidRDefault="001E0729"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M5.5</w:t>
            </w:r>
          </w:p>
        </w:tc>
        <w:tc>
          <w:tcPr>
            <w:tcW w:w="472" w:type="pct"/>
            <w:vAlign w:val="center"/>
          </w:tcPr>
          <w:p w14:paraId="56B08BF2" w14:textId="77777777" w:rsidR="00DD3D90" w:rsidRPr="00EE5FCA" w:rsidRDefault="00DD3D90"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61469866" w14:textId="77777777" w:rsidR="00DD3D90" w:rsidRPr="00EE5FCA" w:rsidRDefault="00DD3D90"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08D3AC76" w14:textId="77777777" w:rsidR="00DD3D90" w:rsidRPr="00EE5FCA" w:rsidRDefault="00DD3D90"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7FE9271F" w14:textId="77777777" w:rsidR="00DD3D90" w:rsidRPr="00EE5FCA" w:rsidRDefault="00DD3D90"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22F2E8E8" w14:textId="4A8D2A31"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r>
      <w:tr w:rsidR="00EE5FCA" w:rsidRPr="00EE5FCA" w14:paraId="50BCE9AB"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341BC45F" w14:textId="2AC40375" w:rsidR="00C83B7B" w:rsidRPr="00EE5FCA" w:rsidRDefault="00C83B7B" w:rsidP="00EE5FCA">
            <w:pPr>
              <w:pStyle w:val="NoSpacing"/>
              <w:numPr>
                <w:ilvl w:val="0"/>
                <w:numId w:val="0"/>
              </w:numPr>
              <w:rPr>
                <w:rFonts w:asciiTheme="minorHAnsi" w:hAnsiTheme="minorHAnsi" w:cstheme="minorHAnsi"/>
                <w:b w:val="0"/>
                <w:bCs w:val="0"/>
                <w:sz w:val="22"/>
                <w:szCs w:val="22"/>
              </w:rPr>
            </w:pPr>
            <w:r w:rsidRPr="00EE5FCA">
              <w:rPr>
                <w:rFonts w:asciiTheme="minorHAnsi" w:hAnsiTheme="minorHAnsi" w:cstheme="minorHAnsi"/>
                <w:b w:val="0"/>
                <w:bCs w:val="0"/>
                <w:sz w:val="22"/>
                <w:szCs w:val="22"/>
              </w:rPr>
              <w:t xml:space="preserve">25 minutes </w:t>
            </w:r>
          </w:p>
        </w:tc>
        <w:tc>
          <w:tcPr>
            <w:tcW w:w="2397" w:type="pct"/>
            <w:vAlign w:val="center"/>
          </w:tcPr>
          <w:p w14:paraId="773D12B0" w14:textId="736255AF" w:rsidR="00C83B7B" w:rsidRPr="00EE5FCA" w:rsidRDefault="00C83B7B" w:rsidP="00EE5FC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Cs/>
                <w:sz w:val="22"/>
                <w:szCs w:val="22"/>
                <w:lang w:val="en-GB"/>
              </w:rPr>
            </w:pPr>
            <w:r w:rsidRPr="00EE5FCA">
              <w:rPr>
                <w:rFonts w:asciiTheme="minorHAnsi" w:hAnsiTheme="minorHAnsi" w:cstheme="minorHAnsi"/>
                <w:b/>
                <w:bCs/>
                <w:iCs/>
                <w:sz w:val="22"/>
                <w:szCs w:val="22"/>
                <w:lang w:val="en-GB"/>
              </w:rPr>
              <w:t xml:space="preserve">PARENTS AS A FINANCIAL TEACHERS: </w:t>
            </w:r>
            <w:r w:rsidR="001D6584" w:rsidRPr="00EE5FCA">
              <w:rPr>
                <w:rFonts w:asciiTheme="minorHAnsi" w:hAnsiTheme="minorHAnsi" w:cstheme="minorHAnsi"/>
                <w:b/>
                <w:bCs/>
                <w:iCs/>
                <w:sz w:val="22"/>
                <w:szCs w:val="22"/>
                <w:lang w:val="en-GB"/>
              </w:rPr>
              <w:t>Pre-schoolers</w:t>
            </w:r>
          </w:p>
          <w:p w14:paraId="14C1DFED" w14:textId="23DFECA1" w:rsidR="00C83B7B"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5FCA">
              <w:rPr>
                <w:rFonts w:asciiTheme="minorHAnsi" w:hAnsiTheme="minorHAnsi" w:cstheme="minorHAnsi"/>
                <w:sz w:val="22"/>
                <w:szCs w:val="22"/>
              </w:rPr>
              <w:t>After explaining the main characteristics of teaching numeracy to children aged 2-4 years old, the facilitator will show the video: “</w:t>
            </w:r>
            <w:r w:rsidRPr="00EE5FCA">
              <w:rPr>
                <w:rFonts w:asciiTheme="minorHAnsi" w:hAnsiTheme="minorHAnsi" w:cstheme="minorHAnsi"/>
                <w:i/>
                <w:sz w:val="22"/>
                <w:szCs w:val="22"/>
              </w:rPr>
              <w:t>Learn to count with Number Farm</w:t>
            </w:r>
            <w:r w:rsidRPr="00EE5FCA">
              <w:rPr>
                <w:rFonts w:asciiTheme="minorHAnsi" w:hAnsiTheme="minorHAnsi" w:cstheme="minorHAnsi"/>
                <w:sz w:val="22"/>
                <w:szCs w:val="22"/>
              </w:rPr>
              <w:t>”</w:t>
            </w:r>
          </w:p>
          <w:p w14:paraId="61EAC8EB" w14:textId="77777777" w:rsidR="00DD3D90"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Then, s/he will move on</w:t>
            </w:r>
            <w:r w:rsidR="00DD3D90" w:rsidRPr="00EE5FCA">
              <w:rPr>
                <w:rFonts w:asciiTheme="minorHAnsi" w:hAnsiTheme="minorHAnsi" w:cstheme="minorHAnsi"/>
                <w:sz w:val="22"/>
                <w:szCs w:val="22"/>
                <w:lang w:val="en-GB"/>
              </w:rPr>
              <w:t xml:space="preserve"> to suggest </w:t>
            </w:r>
            <w:r w:rsidRPr="00EE5FCA">
              <w:rPr>
                <w:rFonts w:asciiTheme="minorHAnsi" w:hAnsiTheme="minorHAnsi" w:cstheme="minorHAnsi"/>
                <w:sz w:val="22"/>
                <w:szCs w:val="22"/>
                <w:lang w:val="en-GB"/>
              </w:rPr>
              <w:t xml:space="preserve">financial and mathematical literacy </w:t>
            </w:r>
            <w:r w:rsidR="00DD3D90" w:rsidRPr="00EE5FCA">
              <w:rPr>
                <w:rFonts w:asciiTheme="minorHAnsi" w:hAnsiTheme="minorHAnsi" w:cstheme="minorHAnsi"/>
                <w:sz w:val="22"/>
                <w:szCs w:val="22"/>
                <w:lang w:val="en-GB"/>
              </w:rPr>
              <w:t xml:space="preserve">topics </w:t>
            </w:r>
            <w:r w:rsidRPr="00EE5FCA">
              <w:rPr>
                <w:rFonts w:asciiTheme="minorHAnsi" w:hAnsiTheme="minorHAnsi" w:cstheme="minorHAnsi"/>
                <w:sz w:val="22"/>
                <w:szCs w:val="22"/>
                <w:lang w:val="en-GB"/>
              </w:rPr>
              <w:t xml:space="preserve">aimed at children aged 4-6. </w:t>
            </w:r>
          </w:p>
          <w:p w14:paraId="2849317A" w14:textId="458D8F26" w:rsidR="00C83B7B"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2"/>
                <w:szCs w:val="22"/>
                <w:lang w:val="en-GB"/>
              </w:rPr>
            </w:pPr>
            <w:r w:rsidRPr="00EE5FCA">
              <w:rPr>
                <w:rFonts w:asciiTheme="minorHAnsi" w:hAnsiTheme="minorHAnsi" w:cstheme="minorHAnsi"/>
                <w:sz w:val="22"/>
                <w:szCs w:val="22"/>
                <w:lang w:val="en-GB"/>
              </w:rPr>
              <w:t xml:space="preserve">S/he will show </w:t>
            </w:r>
            <w:r w:rsidR="00AA6894" w:rsidRPr="00EE5FCA">
              <w:rPr>
                <w:rFonts w:asciiTheme="minorHAnsi" w:hAnsiTheme="minorHAnsi" w:cstheme="minorHAnsi"/>
                <w:sz w:val="22"/>
                <w:szCs w:val="22"/>
                <w:lang w:val="en-GB"/>
              </w:rPr>
              <w:t xml:space="preserve">more </w:t>
            </w:r>
            <w:r w:rsidRPr="00EE5FCA">
              <w:rPr>
                <w:rFonts w:asciiTheme="minorHAnsi" w:hAnsiTheme="minorHAnsi" w:cstheme="minorHAnsi"/>
                <w:sz w:val="22"/>
                <w:szCs w:val="22"/>
                <w:lang w:val="en-GB"/>
              </w:rPr>
              <w:t>video</w:t>
            </w:r>
            <w:r w:rsidR="00AA6894" w:rsidRPr="00EE5FCA">
              <w:rPr>
                <w:rFonts w:asciiTheme="minorHAnsi" w:hAnsiTheme="minorHAnsi" w:cstheme="minorHAnsi"/>
                <w:sz w:val="22"/>
                <w:szCs w:val="22"/>
                <w:lang w:val="en-GB"/>
              </w:rPr>
              <w:t>s if time</w:t>
            </w:r>
            <w:r w:rsidRPr="00EE5FCA">
              <w:rPr>
                <w:rFonts w:asciiTheme="minorHAnsi" w:hAnsiTheme="minorHAnsi" w:cstheme="minorHAnsi"/>
                <w:sz w:val="22"/>
                <w:szCs w:val="22"/>
                <w:lang w:val="en-GB"/>
              </w:rPr>
              <w:t xml:space="preserve"> </w:t>
            </w:r>
          </w:p>
        </w:tc>
        <w:tc>
          <w:tcPr>
            <w:tcW w:w="830" w:type="pct"/>
          </w:tcPr>
          <w:p w14:paraId="422730D5" w14:textId="77777777" w:rsidR="00C83B7B" w:rsidRPr="00EE5FCA" w:rsidRDefault="00C83B7B" w:rsidP="00EE5FCA">
            <w:pPr>
              <w:pStyle w:val="NoSpacing"/>
              <w:numPr>
                <w:ilvl w:val="0"/>
                <w:numId w:val="0"/>
              </w:num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1AFBDB4E" w14:textId="0B151FE1"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86" w:type="pct"/>
            <w:vAlign w:val="center"/>
          </w:tcPr>
          <w:p w14:paraId="21108ECB" w14:textId="1AA33242" w:rsidR="00AA6894" w:rsidRPr="00EE5FCA" w:rsidRDefault="001E0729"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 25</w:t>
            </w:r>
            <w:r w:rsidR="00AA6894" w:rsidRPr="00EE5FCA">
              <w:rPr>
                <w:rFonts w:asciiTheme="minorHAnsi" w:hAnsiTheme="minorHAnsi" w:cstheme="minorHAnsi"/>
                <w:sz w:val="22"/>
                <w:szCs w:val="22"/>
                <w:lang w:val="en-GB"/>
              </w:rPr>
              <w:t>-28</w:t>
            </w:r>
          </w:p>
          <w:p w14:paraId="7FA8C01F" w14:textId="43E9D992" w:rsidR="00AA6894" w:rsidRPr="00EE5FCA" w:rsidRDefault="00AA6894"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Pre-schoolers</w:t>
            </w:r>
          </w:p>
          <w:p w14:paraId="099EE72A" w14:textId="61186525" w:rsidR="001E0729" w:rsidRPr="00EE5FCA" w:rsidRDefault="001E0729"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7FED28EF" w14:textId="77777777" w:rsidR="00AA6894" w:rsidRPr="00EE5FCA" w:rsidRDefault="00AA6894"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1E17FD70" w14:textId="77777777" w:rsidR="00DE36AE" w:rsidRPr="00EE5FCA" w:rsidRDefault="00DE36AE"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4B190BD6" w14:textId="7D4C8A1A"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472" w:type="pct"/>
            <w:vAlign w:val="center"/>
          </w:tcPr>
          <w:p w14:paraId="36772610" w14:textId="77777777" w:rsidR="00DD3D90" w:rsidRPr="00EE5FCA" w:rsidRDefault="00DD3D90"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1AE7FC0B" w14:textId="350CEFC8" w:rsidR="00C83B7B" w:rsidRPr="00EE5FCA" w:rsidRDefault="00C83B7B" w:rsidP="00EE5FCA">
            <w:pPr>
              <w:spacing w:after="24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2"/>
                <w:szCs w:val="22"/>
                <w:lang w:val="en-GB"/>
              </w:rPr>
            </w:pPr>
          </w:p>
        </w:tc>
      </w:tr>
      <w:tr w:rsidR="00EE5FCA" w:rsidRPr="00EE5FCA" w14:paraId="3AADD963"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663D39B2" w14:textId="40C96CC8" w:rsidR="00C83B7B" w:rsidRPr="00EE5FCA" w:rsidRDefault="00C83B7B" w:rsidP="00EE5FCA">
            <w:pPr>
              <w:pStyle w:val="NoSpacing"/>
              <w:numPr>
                <w:ilvl w:val="0"/>
                <w:numId w:val="0"/>
              </w:numPr>
              <w:rPr>
                <w:rFonts w:asciiTheme="minorHAnsi" w:hAnsiTheme="minorHAnsi" w:cstheme="minorHAnsi"/>
                <w:b w:val="0"/>
                <w:bCs w:val="0"/>
                <w:sz w:val="22"/>
                <w:szCs w:val="22"/>
                <w:lang w:val="en-GB"/>
              </w:rPr>
            </w:pPr>
            <w:r w:rsidRPr="00EE5FCA">
              <w:rPr>
                <w:rFonts w:asciiTheme="minorHAnsi" w:hAnsiTheme="minorHAnsi" w:cstheme="minorHAnsi"/>
                <w:b w:val="0"/>
                <w:bCs w:val="0"/>
                <w:sz w:val="22"/>
                <w:szCs w:val="22"/>
                <w:lang w:val="en-GB"/>
              </w:rPr>
              <w:t>15 minutes</w:t>
            </w:r>
          </w:p>
        </w:tc>
        <w:tc>
          <w:tcPr>
            <w:tcW w:w="2397" w:type="pct"/>
            <w:vAlign w:val="center"/>
          </w:tcPr>
          <w:p w14:paraId="5B381F7A" w14:textId="7F41AA3F"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b/>
                <w:bCs/>
                <w:iCs/>
                <w:sz w:val="22"/>
                <w:szCs w:val="22"/>
                <w:lang w:val="en-GB"/>
              </w:rPr>
              <w:t xml:space="preserve">PARENTS AS A FINANCIAL TEACHERS: </w:t>
            </w:r>
            <w:r w:rsidR="00227642" w:rsidRPr="00EE5FCA">
              <w:rPr>
                <w:rFonts w:asciiTheme="minorHAnsi" w:hAnsiTheme="minorHAnsi" w:cstheme="minorHAnsi"/>
                <w:b/>
                <w:bCs/>
                <w:iCs/>
                <w:sz w:val="22"/>
                <w:szCs w:val="22"/>
                <w:lang w:val="en-GB"/>
              </w:rPr>
              <w:t xml:space="preserve">School </w:t>
            </w:r>
            <w:proofErr w:type="gramStart"/>
            <w:r w:rsidR="00227642" w:rsidRPr="00EE5FCA">
              <w:rPr>
                <w:rFonts w:asciiTheme="minorHAnsi" w:hAnsiTheme="minorHAnsi" w:cstheme="minorHAnsi"/>
                <w:b/>
                <w:bCs/>
                <w:iCs/>
                <w:sz w:val="22"/>
                <w:szCs w:val="22"/>
                <w:lang w:val="en-GB"/>
              </w:rPr>
              <w:t>children</w:t>
            </w:r>
            <w:r w:rsidR="00071761" w:rsidRPr="00EE5FCA">
              <w:rPr>
                <w:rFonts w:asciiTheme="minorHAnsi" w:hAnsiTheme="minorHAnsi" w:cstheme="minorHAnsi"/>
                <w:b/>
                <w:bCs/>
                <w:iCs/>
                <w:sz w:val="22"/>
                <w:szCs w:val="22"/>
                <w:lang w:val="en-GB"/>
              </w:rPr>
              <w:t xml:space="preserve">, </w:t>
            </w:r>
            <w:r w:rsidRPr="00EE5FCA">
              <w:rPr>
                <w:rFonts w:asciiTheme="minorHAnsi" w:hAnsiTheme="minorHAnsi" w:cstheme="minorHAnsi"/>
                <w:b/>
                <w:bCs/>
                <w:iCs/>
                <w:sz w:val="22"/>
                <w:szCs w:val="22"/>
                <w:lang w:val="en-GB"/>
              </w:rPr>
              <w:t xml:space="preserve"> </w:t>
            </w:r>
            <w:r w:rsidR="00071761" w:rsidRPr="00EE5FCA">
              <w:rPr>
                <w:rFonts w:asciiTheme="minorHAnsi" w:hAnsiTheme="minorHAnsi" w:cstheme="minorHAnsi"/>
                <w:b/>
                <w:bCs/>
                <w:iCs/>
                <w:sz w:val="22"/>
                <w:szCs w:val="22"/>
                <w:lang w:val="en-GB"/>
              </w:rPr>
              <w:t>teenagers</w:t>
            </w:r>
            <w:proofErr w:type="gramEnd"/>
            <w:r w:rsidR="00071761" w:rsidRPr="00EE5FCA">
              <w:rPr>
                <w:rFonts w:asciiTheme="minorHAnsi" w:hAnsiTheme="minorHAnsi" w:cstheme="minorHAnsi"/>
                <w:b/>
                <w:bCs/>
                <w:iCs/>
                <w:sz w:val="22"/>
                <w:szCs w:val="22"/>
                <w:lang w:val="en-GB"/>
              </w:rPr>
              <w:t xml:space="preserve"> and young adults </w:t>
            </w:r>
          </w:p>
          <w:p w14:paraId="11B628C0" w14:textId="1F37BA69" w:rsidR="00DD3D90" w:rsidRPr="00EE5FCA" w:rsidRDefault="00C83B7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The facilitator will explain to the class the main characteristics in learning financial issues </w:t>
            </w:r>
            <w:r w:rsidR="00071761" w:rsidRPr="00EE5FCA">
              <w:rPr>
                <w:rFonts w:asciiTheme="minorHAnsi" w:hAnsiTheme="minorHAnsi" w:cstheme="minorHAnsi"/>
                <w:sz w:val="22"/>
                <w:szCs w:val="22"/>
                <w:lang w:val="en-GB"/>
              </w:rPr>
              <w:t>with</w:t>
            </w:r>
            <w:r w:rsidRPr="00EE5FCA">
              <w:rPr>
                <w:rFonts w:asciiTheme="minorHAnsi" w:hAnsiTheme="minorHAnsi" w:cstheme="minorHAnsi"/>
                <w:sz w:val="22"/>
                <w:szCs w:val="22"/>
                <w:lang w:val="en-GB"/>
              </w:rPr>
              <w:t xml:space="preserve"> </w:t>
            </w:r>
            <w:r w:rsidRPr="00EE5FCA">
              <w:rPr>
                <w:rFonts w:asciiTheme="minorHAnsi" w:hAnsiTheme="minorHAnsi" w:cstheme="minorHAnsi"/>
                <w:sz w:val="22"/>
                <w:szCs w:val="22"/>
                <w:lang w:val="en-GB"/>
              </w:rPr>
              <w:lastRenderedPageBreak/>
              <w:t>children</w:t>
            </w:r>
            <w:r w:rsidR="001E0729" w:rsidRPr="00EE5FCA">
              <w:rPr>
                <w:rFonts w:asciiTheme="minorHAnsi" w:hAnsiTheme="minorHAnsi" w:cstheme="minorHAnsi"/>
                <w:sz w:val="22"/>
                <w:szCs w:val="22"/>
                <w:lang w:val="en-GB"/>
              </w:rPr>
              <w:t xml:space="preserve"> </w:t>
            </w:r>
            <w:r w:rsidR="00F342D4" w:rsidRPr="00EE5FCA">
              <w:rPr>
                <w:rFonts w:asciiTheme="minorHAnsi" w:hAnsiTheme="minorHAnsi" w:cstheme="minorHAnsi"/>
                <w:sz w:val="22"/>
                <w:szCs w:val="22"/>
                <w:lang w:val="en-GB"/>
              </w:rPr>
              <w:t>6</w:t>
            </w:r>
            <w:r w:rsidR="001D6584" w:rsidRPr="00EE5FCA">
              <w:rPr>
                <w:rFonts w:asciiTheme="minorHAnsi" w:hAnsiTheme="minorHAnsi" w:cstheme="minorHAnsi"/>
                <w:sz w:val="22"/>
                <w:szCs w:val="22"/>
                <w:lang w:val="en-GB"/>
              </w:rPr>
              <w:t xml:space="preserve"> </w:t>
            </w:r>
            <w:r w:rsidR="001E0729" w:rsidRPr="00EE5FCA">
              <w:rPr>
                <w:rFonts w:asciiTheme="minorHAnsi" w:hAnsiTheme="minorHAnsi" w:cstheme="minorHAnsi"/>
                <w:sz w:val="22"/>
                <w:szCs w:val="22"/>
                <w:lang w:val="en-GB"/>
              </w:rPr>
              <w:t xml:space="preserve">to </w:t>
            </w:r>
            <w:r w:rsidR="00F342D4" w:rsidRPr="00EE5FCA">
              <w:rPr>
                <w:rFonts w:asciiTheme="minorHAnsi" w:hAnsiTheme="minorHAnsi" w:cstheme="minorHAnsi"/>
                <w:sz w:val="22"/>
                <w:szCs w:val="22"/>
                <w:lang w:val="en-GB"/>
              </w:rPr>
              <w:t>12</w:t>
            </w:r>
            <w:r w:rsidR="00071761" w:rsidRPr="00EE5FCA">
              <w:rPr>
                <w:rFonts w:asciiTheme="minorHAnsi" w:hAnsiTheme="minorHAnsi" w:cstheme="minorHAnsi"/>
                <w:sz w:val="22"/>
                <w:szCs w:val="22"/>
                <w:lang w:val="en-GB"/>
              </w:rPr>
              <w:t xml:space="preserve">, </w:t>
            </w:r>
            <w:r w:rsidRPr="00EE5FCA">
              <w:rPr>
                <w:rFonts w:asciiTheme="minorHAnsi" w:hAnsiTheme="minorHAnsi" w:cstheme="minorHAnsi"/>
                <w:sz w:val="22"/>
                <w:szCs w:val="22"/>
                <w:lang w:val="en-GB"/>
              </w:rPr>
              <w:t>teens between 1</w:t>
            </w:r>
            <w:r w:rsidR="00F342D4" w:rsidRPr="00EE5FCA">
              <w:rPr>
                <w:rFonts w:asciiTheme="minorHAnsi" w:hAnsiTheme="minorHAnsi" w:cstheme="minorHAnsi"/>
                <w:sz w:val="22"/>
                <w:szCs w:val="22"/>
                <w:lang w:val="en-GB"/>
              </w:rPr>
              <w:t>3</w:t>
            </w:r>
            <w:r w:rsidRPr="00EE5FCA">
              <w:rPr>
                <w:rFonts w:asciiTheme="minorHAnsi" w:hAnsiTheme="minorHAnsi" w:cstheme="minorHAnsi"/>
                <w:sz w:val="22"/>
                <w:szCs w:val="22"/>
                <w:lang w:val="en-GB"/>
              </w:rPr>
              <w:t xml:space="preserve"> and 1</w:t>
            </w:r>
            <w:r w:rsidR="00F342D4" w:rsidRPr="00EE5FCA">
              <w:rPr>
                <w:rFonts w:asciiTheme="minorHAnsi" w:hAnsiTheme="minorHAnsi" w:cstheme="minorHAnsi"/>
                <w:sz w:val="22"/>
                <w:szCs w:val="22"/>
                <w:lang w:val="en-GB"/>
              </w:rPr>
              <w:t>8</w:t>
            </w:r>
            <w:r w:rsidRPr="00EE5FCA">
              <w:rPr>
                <w:rFonts w:asciiTheme="minorHAnsi" w:hAnsiTheme="minorHAnsi" w:cstheme="minorHAnsi"/>
                <w:sz w:val="22"/>
                <w:szCs w:val="22"/>
                <w:lang w:val="en-GB"/>
              </w:rPr>
              <w:t xml:space="preserve"> years old</w:t>
            </w:r>
            <w:r w:rsidR="00071761" w:rsidRPr="00EE5FCA">
              <w:rPr>
                <w:rFonts w:asciiTheme="minorHAnsi" w:hAnsiTheme="minorHAnsi" w:cstheme="minorHAnsi"/>
                <w:sz w:val="22"/>
                <w:szCs w:val="22"/>
                <w:lang w:val="en-GB"/>
              </w:rPr>
              <w:t xml:space="preserve"> and young adults 19-25.</w:t>
            </w:r>
          </w:p>
          <w:p w14:paraId="1FDE483C" w14:textId="6CF88A4F" w:rsidR="00C83B7B" w:rsidRPr="00EE5FCA" w:rsidRDefault="00C83B7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S/he will also show and describe the resources that families could use to teach and support their children </w:t>
            </w:r>
            <w:r w:rsidR="00071761" w:rsidRPr="00EE5FCA">
              <w:rPr>
                <w:rFonts w:asciiTheme="minorHAnsi" w:hAnsiTheme="minorHAnsi" w:cstheme="minorHAnsi"/>
                <w:sz w:val="22"/>
                <w:szCs w:val="22"/>
                <w:lang w:val="en-GB"/>
              </w:rPr>
              <w:t>to develop skills in</w:t>
            </w:r>
            <w:r w:rsidRPr="00EE5FCA">
              <w:rPr>
                <w:rFonts w:asciiTheme="minorHAnsi" w:hAnsiTheme="minorHAnsi" w:cstheme="minorHAnsi"/>
                <w:sz w:val="22"/>
                <w:szCs w:val="22"/>
                <w:lang w:val="en-GB"/>
              </w:rPr>
              <w:t xml:space="preserve"> financial managing issues.</w:t>
            </w:r>
          </w:p>
          <w:p w14:paraId="120BF9D3" w14:textId="134DAB93" w:rsidR="00F342D4" w:rsidRPr="00EE5FCA" w:rsidRDefault="00F342D4"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Link to Money Matters Comics (6-12)</w:t>
            </w:r>
            <w:r w:rsidR="00071761" w:rsidRPr="00EE5FCA">
              <w:rPr>
                <w:rFonts w:asciiTheme="minorHAnsi" w:hAnsiTheme="minorHAnsi" w:cstheme="minorHAnsi"/>
                <w:sz w:val="22"/>
                <w:szCs w:val="22"/>
                <w:lang w:val="en-GB"/>
              </w:rPr>
              <w:t>,</w:t>
            </w:r>
          </w:p>
          <w:p w14:paraId="14E0E05D" w14:textId="1E1A8CA6" w:rsidR="00F342D4" w:rsidRPr="00EE5FCA" w:rsidRDefault="00F342D4"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Escape rooms (13-18)</w:t>
            </w:r>
            <w:r w:rsidR="00071761" w:rsidRPr="00EE5FCA">
              <w:rPr>
                <w:rFonts w:asciiTheme="minorHAnsi" w:hAnsiTheme="minorHAnsi" w:cstheme="minorHAnsi"/>
                <w:sz w:val="22"/>
                <w:szCs w:val="22"/>
                <w:lang w:val="en-GB"/>
              </w:rPr>
              <w:t xml:space="preserve"> and </w:t>
            </w:r>
          </w:p>
          <w:p w14:paraId="3F55B097" w14:textId="42AB0B9F" w:rsidR="00071761" w:rsidRPr="00EE5FCA" w:rsidRDefault="00071761"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Money Matters App</w:t>
            </w:r>
            <w:r w:rsidR="001D6584" w:rsidRPr="00EE5FCA">
              <w:rPr>
                <w:rFonts w:asciiTheme="minorHAnsi" w:hAnsiTheme="minorHAnsi" w:cstheme="minorHAnsi"/>
                <w:sz w:val="22"/>
                <w:szCs w:val="22"/>
                <w:lang w:val="en-GB"/>
              </w:rPr>
              <w:t xml:space="preserve"> (19-25)</w:t>
            </w:r>
          </w:p>
          <w:p w14:paraId="250DD52C" w14:textId="77777777" w:rsidR="00071761" w:rsidRPr="00EE5FCA" w:rsidRDefault="00071761"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2CF66616" w14:textId="0E97E93A" w:rsidR="00C83B7B" w:rsidRPr="00EE5FCA" w:rsidRDefault="00C83B7B" w:rsidP="00EE5FCA">
            <w:pPr>
              <w:pStyle w:val="NoSpacing"/>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Finally, s/he will ask learners if they have some observations or questions.</w:t>
            </w:r>
          </w:p>
          <w:p w14:paraId="43E021E0" w14:textId="74AD8FB5" w:rsidR="00C83B7B" w:rsidRPr="00EE5FCA" w:rsidRDefault="00C83B7B" w:rsidP="00EE5FCA">
            <w:pPr>
              <w:pStyle w:val="NoSpacing"/>
              <w:numPr>
                <w:ilvl w:val="0"/>
                <w:numId w:val="0"/>
              </w:numPr>
              <w:spacing w:line="276" w:lineRule="auto"/>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 </w:t>
            </w:r>
          </w:p>
        </w:tc>
        <w:tc>
          <w:tcPr>
            <w:tcW w:w="830" w:type="pct"/>
          </w:tcPr>
          <w:p w14:paraId="2DA83DA4" w14:textId="77777777" w:rsidR="00C83B7B" w:rsidRPr="00EE5FCA" w:rsidRDefault="00C83B7B" w:rsidP="00EE5FCA">
            <w:pPr>
              <w:pStyle w:val="NoSpacing"/>
              <w:numPr>
                <w:ilvl w:val="0"/>
                <w:numId w:val="0"/>
              </w:num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08807242" w14:textId="617C5D08"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86" w:type="pct"/>
            <w:vAlign w:val="center"/>
          </w:tcPr>
          <w:p w14:paraId="15DB82DE" w14:textId="676CB2E0" w:rsidR="00DE36AE" w:rsidRPr="00EE5FCA" w:rsidRDefault="001E0729"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PP </w:t>
            </w:r>
            <w:r w:rsidR="00DE36AE" w:rsidRPr="00EE5FCA">
              <w:rPr>
                <w:rFonts w:asciiTheme="minorHAnsi" w:hAnsiTheme="minorHAnsi" w:cstheme="minorHAnsi"/>
                <w:sz w:val="22"/>
                <w:szCs w:val="22"/>
                <w:lang w:val="en-GB"/>
              </w:rPr>
              <w:t>29-31</w:t>
            </w:r>
          </w:p>
          <w:p w14:paraId="50173236" w14:textId="0F31FF0E" w:rsidR="00DE36AE" w:rsidRPr="00EE5FCA" w:rsidRDefault="00DE36AE"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School age</w:t>
            </w:r>
          </w:p>
          <w:p w14:paraId="0C126D05" w14:textId="77777777" w:rsidR="00DE36AE" w:rsidRPr="00EE5FCA" w:rsidRDefault="00DE36AE"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2C9DD197" w14:textId="39ECFD62" w:rsidR="00DE36AE" w:rsidRPr="00EE5FCA" w:rsidRDefault="00DE36AE"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 32 teenagers</w:t>
            </w:r>
          </w:p>
          <w:p w14:paraId="53C164A7" w14:textId="77777777" w:rsidR="00DE36AE" w:rsidRPr="00EE5FCA" w:rsidRDefault="00DE36AE"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4AA3218A" w14:textId="1E7DFDB5" w:rsidR="00C83B7B" w:rsidRPr="00EE5FCA" w:rsidRDefault="00DE36AE"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lastRenderedPageBreak/>
              <w:t xml:space="preserve">PP </w:t>
            </w:r>
            <w:r w:rsidR="001E0729" w:rsidRPr="00EE5FCA">
              <w:rPr>
                <w:rFonts w:asciiTheme="minorHAnsi" w:hAnsiTheme="minorHAnsi" w:cstheme="minorHAnsi"/>
                <w:sz w:val="22"/>
                <w:szCs w:val="22"/>
                <w:lang w:val="en-GB"/>
              </w:rPr>
              <w:t>3</w:t>
            </w:r>
            <w:r w:rsidRPr="00EE5FCA">
              <w:rPr>
                <w:rFonts w:asciiTheme="minorHAnsi" w:hAnsiTheme="minorHAnsi" w:cstheme="minorHAnsi"/>
                <w:sz w:val="22"/>
                <w:szCs w:val="22"/>
                <w:lang w:val="en-GB"/>
              </w:rPr>
              <w:t>3</w:t>
            </w:r>
            <w:r w:rsidR="001D6584" w:rsidRPr="00EE5FCA">
              <w:rPr>
                <w:rFonts w:asciiTheme="minorHAnsi" w:hAnsiTheme="minorHAnsi" w:cstheme="minorHAnsi"/>
                <w:sz w:val="22"/>
                <w:szCs w:val="22"/>
                <w:lang w:val="en-GB"/>
              </w:rPr>
              <w:t>-</w:t>
            </w:r>
          </w:p>
          <w:p w14:paraId="3EE7B8B7" w14:textId="4487EECE" w:rsidR="00DE36AE" w:rsidRPr="00EE5FCA" w:rsidRDefault="00DE36AE"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 xml:space="preserve">Young adults </w:t>
            </w:r>
          </w:p>
          <w:p w14:paraId="056137D9" w14:textId="4BA8CC01" w:rsidR="00F342D4" w:rsidRPr="00EE5FCA" w:rsidRDefault="00F342D4"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c>
          <w:tcPr>
            <w:tcW w:w="472" w:type="pct"/>
            <w:vAlign w:val="center"/>
          </w:tcPr>
          <w:p w14:paraId="7DA8400B" w14:textId="743C97D5" w:rsidR="00C83B7B" w:rsidRPr="00EE5FCA" w:rsidRDefault="00C83B7B" w:rsidP="00EE5FCA">
            <w:pPr>
              <w:pStyle w:val="NoSpacing"/>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r>
      <w:tr w:rsidR="00EE5FCA" w:rsidRPr="00EE5FCA" w14:paraId="14884225" w14:textId="77777777" w:rsidTr="00787987">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410D6124" w14:textId="77777777" w:rsidR="00C83B7B" w:rsidRPr="00EE5FCA" w:rsidRDefault="00C83B7B" w:rsidP="00EE5FCA">
            <w:pPr>
              <w:pStyle w:val="NoSpacing"/>
              <w:numPr>
                <w:ilvl w:val="0"/>
                <w:numId w:val="0"/>
              </w:numPr>
              <w:rPr>
                <w:rFonts w:asciiTheme="minorHAnsi" w:hAnsiTheme="minorHAnsi" w:cstheme="minorHAnsi"/>
                <w:b w:val="0"/>
                <w:sz w:val="22"/>
                <w:szCs w:val="22"/>
              </w:rPr>
            </w:pPr>
          </w:p>
          <w:p w14:paraId="3954733A" w14:textId="77777777" w:rsidR="00C83B7B" w:rsidRPr="00EE5FCA" w:rsidRDefault="00C83B7B" w:rsidP="00EE5FCA">
            <w:pPr>
              <w:pStyle w:val="NoSpacing"/>
              <w:numPr>
                <w:ilvl w:val="0"/>
                <w:numId w:val="0"/>
              </w:numPr>
              <w:rPr>
                <w:rFonts w:asciiTheme="minorHAnsi" w:hAnsiTheme="minorHAnsi" w:cstheme="minorHAnsi"/>
                <w:b w:val="0"/>
                <w:sz w:val="22"/>
                <w:szCs w:val="22"/>
              </w:rPr>
            </w:pPr>
          </w:p>
          <w:p w14:paraId="77D5470B" w14:textId="77777777" w:rsidR="00C83B7B" w:rsidRPr="00EE5FCA" w:rsidRDefault="00C83B7B" w:rsidP="00EE5FCA">
            <w:pPr>
              <w:pStyle w:val="NoSpacing"/>
              <w:numPr>
                <w:ilvl w:val="0"/>
                <w:numId w:val="0"/>
              </w:numPr>
              <w:rPr>
                <w:rFonts w:asciiTheme="minorHAnsi" w:hAnsiTheme="minorHAnsi" w:cstheme="minorHAnsi"/>
                <w:b w:val="0"/>
                <w:sz w:val="22"/>
                <w:szCs w:val="22"/>
              </w:rPr>
            </w:pPr>
          </w:p>
          <w:p w14:paraId="4C135C11" w14:textId="547B1E14" w:rsidR="00C83B7B" w:rsidRPr="00EE5FCA" w:rsidRDefault="00C83B7B" w:rsidP="00EE5FCA">
            <w:pPr>
              <w:pStyle w:val="NoSpacing"/>
              <w:numPr>
                <w:ilvl w:val="0"/>
                <w:numId w:val="0"/>
              </w:numPr>
              <w:rPr>
                <w:rFonts w:asciiTheme="minorHAnsi" w:hAnsiTheme="minorHAnsi" w:cstheme="minorHAnsi"/>
                <w:b w:val="0"/>
                <w:sz w:val="22"/>
                <w:szCs w:val="22"/>
              </w:rPr>
            </w:pPr>
            <w:r w:rsidRPr="00EE5FCA">
              <w:rPr>
                <w:rFonts w:asciiTheme="minorHAnsi" w:hAnsiTheme="minorHAnsi" w:cstheme="minorHAnsi"/>
                <w:b w:val="0"/>
                <w:sz w:val="22"/>
                <w:szCs w:val="22"/>
              </w:rPr>
              <w:t>10 minutes</w:t>
            </w:r>
          </w:p>
        </w:tc>
        <w:tc>
          <w:tcPr>
            <w:tcW w:w="2397" w:type="pct"/>
            <w:vAlign w:val="center"/>
          </w:tcPr>
          <w:p w14:paraId="77D3CD0F" w14:textId="27204D8E" w:rsidR="00C83B7B" w:rsidRDefault="00227642"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r>
              <w:rPr>
                <w:rFonts w:asciiTheme="minorHAnsi" w:hAnsiTheme="minorHAnsi" w:cstheme="minorHAnsi"/>
                <w:b/>
                <w:bCs/>
                <w:sz w:val="22"/>
                <w:szCs w:val="22"/>
                <w:lang w:val="en-GB"/>
              </w:rPr>
              <w:t>Summary:</w:t>
            </w:r>
          </w:p>
          <w:p w14:paraId="61D06E4C" w14:textId="1D4C024D" w:rsidR="00227642" w:rsidRDefault="00227642"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proofErr w:type="spellStart"/>
            <w:r>
              <w:rPr>
                <w:rFonts w:asciiTheme="minorHAnsi" w:hAnsiTheme="minorHAnsi" w:cstheme="minorHAnsi"/>
                <w:b/>
                <w:bCs/>
                <w:sz w:val="22"/>
                <w:szCs w:val="22"/>
                <w:lang w:val="en-GB"/>
              </w:rPr>
              <w:t>Self Study</w:t>
            </w:r>
            <w:proofErr w:type="spellEnd"/>
          </w:p>
          <w:p w14:paraId="7AF25CAE" w14:textId="0F7ECD96" w:rsidR="00227642" w:rsidRPr="00227642" w:rsidRDefault="00227642" w:rsidP="0022764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227642">
              <w:rPr>
                <w:rFonts w:asciiTheme="minorHAnsi" w:hAnsiTheme="minorHAnsi" w:cstheme="minorHAnsi"/>
                <w:sz w:val="22"/>
                <w:szCs w:val="22"/>
                <w:lang w:val="en-GB"/>
              </w:rPr>
              <w:t xml:space="preserve">- </w:t>
            </w:r>
            <w:r w:rsidRPr="00227642">
              <w:rPr>
                <w:rFonts w:asciiTheme="minorHAnsi" w:hAnsiTheme="minorHAnsi" w:cstheme="minorHAnsi"/>
                <w:sz w:val="22"/>
                <w:szCs w:val="22"/>
                <w:lang w:val="en-GB"/>
              </w:rPr>
              <w:t>Explore the links on handout M5.3.</w:t>
            </w:r>
          </w:p>
          <w:p w14:paraId="6F2B9507" w14:textId="00BA48F2" w:rsidR="00227642" w:rsidRPr="00227642" w:rsidRDefault="00227642" w:rsidP="0022764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227642">
              <w:rPr>
                <w:rFonts w:asciiTheme="minorHAnsi" w:hAnsiTheme="minorHAnsi" w:cstheme="minorHAnsi"/>
                <w:sz w:val="22"/>
                <w:szCs w:val="22"/>
                <w:lang w:val="en-GB"/>
              </w:rPr>
              <w:lastRenderedPageBreak/>
              <w:t xml:space="preserve">- </w:t>
            </w:r>
            <w:r w:rsidRPr="00227642">
              <w:rPr>
                <w:rFonts w:asciiTheme="minorHAnsi" w:hAnsiTheme="minorHAnsi" w:cstheme="minorHAnsi"/>
                <w:sz w:val="22"/>
                <w:szCs w:val="22"/>
                <w:lang w:val="en-GB"/>
              </w:rPr>
              <w:t>Explore the Parent Induction Training materials for Sessions 7 &amp; 8.</w:t>
            </w:r>
          </w:p>
          <w:p w14:paraId="080102EB" w14:textId="2C4D2714" w:rsidR="00227642" w:rsidRDefault="00227642" w:rsidP="0022764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eastAsia="en-IE"/>
              </w:rPr>
            </w:pPr>
            <w:r w:rsidRPr="00227642">
              <w:rPr>
                <w:rFonts w:asciiTheme="minorHAnsi" w:hAnsiTheme="minorHAnsi" w:cstheme="minorHAnsi"/>
                <w:sz w:val="22"/>
                <w:szCs w:val="22"/>
                <w:lang w:val="en-GB"/>
              </w:rPr>
              <w:t>-</w:t>
            </w:r>
            <w:r w:rsidRPr="00227642">
              <w:rPr>
                <w:rFonts w:asciiTheme="minorHAnsi" w:hAnsiTheme="minorHAnsi" w:cstheme="minorHAnsi"/>
                <w:sz w:val="22"/>
                <w:szCs w:val="22"/>
                <w:lang w:val="en-GB" w:eastAsia="en-IE"/>
              </w:rPr>
              <w:t xml:space="preserve"> </w:t>
            </w:r>
            <w:r w:rsidRPr="00227642">
              <w:rPr>
                <w:rFonts w:asciiTheme="minorHAnsi" w:hAnsiTheme="minorHAnsi" w:cstheme="minorHAnsi"/>
                <w:sz w:val="22"/>
                <w:szCs w:val="22"/>
                <w:lang w:val="en-GB" w:eastAsia="en-IE"/>
              </w:rPr>
              <w:t>Go online to the Money Matters Financial Literacy Library to complete the Digital Badges for Module 5</w:t>
            </w:r>
            <w:r>
              <w:rPr>
                <w:rFonts w:asciiTheme="minorHAnsi" w:hAnsiTheme="minorHAnsi" w:cstheme="minorHAnsi"/>
                <w:sz w:val="22"/>
                <w:szCs w:val="22"/>
                <w:lang w:val="en-GB" w:eastAsia="en-IE"/>
              </w:rPr>
              <w:t>.</w:t>
            </w:r>
          </w:p>
          <w:p w14:paraId="26E10827" w14:textId="37B5E695" w:rsidR="00227642" w:rsidRDefault="00227642" w:rsidP="0022764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585BBED0" w14:textId="77777777" w:rsidR="00227642" w:rsidRPr="00227642" w:rsidRDefault="00227642" w:rsidP="0022764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4CBE507B" w14:textId="5BDC910F" w:rsidR="00C83B7B" w:rsidRPr="00227642" w:rsidRDefault="00C83B7B"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r w:rsidRPr="00EE5FCA">
              <w:rPr>
                <w:rFonts w:asciiTheme="minorHAnsi" w:hAnsiTheme="minorHAnsi" w:cstheme="minorHAnsi"/>
                <w:sz w:val="22"/>
                <w:szCs w:val="22"/>
                <w:lang w:val="en-GB"/>
              </w:rPr>
              <w:t xml:space="preserve"> </w:t>
            </w:r>
            <w:r w:rsidR="00227642">
              <w:rPr>
                <w:rFonts w:asciiTheme="minorHAnsi" w:hAnsiTheme="minorHAnsi" w:cstheme="minorHAnsi"/>
                <w:b/>
                <w:bCs/>
                <w:sz w:val="22"/>
                <w:szCs w:val="22"/>
                <w:lang w:val="en-GB"/>
              </w:rPr>
              <w:t>Thank You</w:t>
            </w:r>
          </w:p>
        </w:tc>
        <w:tc>
          <w:tcPr>
            <w:tcW w:w="830" w:type="pct"/>
          </w:tcPr>
          <w:p w14:paraId="3C2258F9" w14:textId="77777777" w:rsidR="00C83B7B" w:rsidRPr="00EE5FCA" w:rsidRDefault="00C83B7B"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29EF5E9A" w14:textId="044BA11D" w:rsidR="00C83B7B" w:rsidRPr="00EE5FCA" w:rsidRDefault="00C83B7B"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c>
          <w:tcPr>
            <w:tcW w:w="686" w:type="pct"/>
            <w:vAlign w:val="center"/>
          </w:tcPr>
          <w:p w14:paraId="10598998" w14:textId="7D4A515D" w:rsidR="00DE36AE" w:rsidRPr="00EE5FCA" w:rsidRDefault="00DE36AE"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 34</w:t>
            </w:r>
          </w:p>
          <w:p w14:paraId="56004BE8" w14:textId="77777777" w:rsidR="00DE36AE" w:rsidRPr="00EE5FCA" w:rsidRDefault="00DE36AE"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657CF3AA" w14:textId="77777777" w:rsidR="00227642" w:rsidRDefault="00227642"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6789E739" w14:textId="77777777" w:rsidR="00227642" w:rsidRDefault="00227642"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13009A7E" w14:textId="4C19D304" w:rsidR="00227642" w:rsidRDefault="00227642"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15C11FC4" w14:textId="77777777" w:rsidR="00227642" w:rsidRDefault="00227642"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p w14:paraId="1E456959" w14:textId="3BE49AF7" w:rsidR="00C83B7B" w:rsidRPr="00EE5FCA" w:rsidRDefault="00DE36AE"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PP35</w:t>
            </w:r>
          </w:p>
        </w:tc>
        <w:tc>
          <w:tcPr>
            <w:tcW w:w="472" w:type="pct"/>
            <w:vAlign w:val="center"/>
          </w:tcPr>
          <w:p w14:paraId="18DA94B9" w14:textId="0B511812" w:rsidR="00C83B7B" w:rsidRPr="00EE5FCA" w:rsidRDefault="00C83B7B"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lastRenderedPageBreak/>
              <w:t>.</w:t>
            </w:r>
          </w:p>
        </w:tc>
      </w:tr>
      <w:tr w:rsidR="00EE5FCA" w:rsidRPr="00EE5FCA" w14:paraId="197BDD54" w14:textId="77777777" w:rsidTr="007671A3">
        <w:trPr>
          <w:trHeight w:val="596"/>
          <w:jc w:val="center"/>
        </w:trPr>
        <w:tc>
          <w:tcPr>
            <w:cnfStyle w:val="001000000000" w:firstRow="0" w:lastRow="0" w:firstColumn="1" w:lastColumn="0" w:oddVBand="0" w:evenVBand="0" w:oddHBand="0" w:evenHBand="0" w:firstRowFirstColumn="0" w:firstRowLastColumn="0" w:lastRowFirstColumn="0" w:lastRowLastColumn="0"/>
            <w:tcW w:w="615" w:type="pct"/>
            <w:vAlign w:val="center"/>
          </w:tcPr>
          <w:p w14:paraId="0CDE7B8C" w14:textId="77777777" w:rsidR="00C83B7B" w:rsidRPr="00EE5FCA" w:rsidRDefault="00C83B7B" w:rsidP="00EE5FCA">
            <w:pPr>
              <w:pStyle w:val="NoSpacing"/>
              <w:numPr>
                <w:ilvl w:val="0"/>
                <w:numId w:val="0"/>
              </w:numPr>
              <w:rPr>
                <w:rFonts w:asciiTheme="minorHAnsi" w:hAnsiTheme="minorHAnsi" w:cstheme="minorHAnsi"/>
                <w:sz w:val="22"/>
                <w:szCs w:val="22"/>
              </w:rPr>
            </w:pPr>
            <w:r w:rsidRPr="00EE5FCA">
              <w:rPr>
                <w:rFonts w:asciiTheme="minorHAnsi" w:hAnsiTheme="minorHAnsi" w:cstheme="minorHAnsi"/>
                <w:sz w:val="22"/>
                <w:szCs w:val="22"/>
              </w:rPr>
              <w:t>Duration</w:t>
            </w:r>
          </w:p>
        </w:tc>
        <w:tc>
          <w:tcPr>
            <w:tcW w:w="4385" w:type="pct"/>
            <w:gridSpan w:val="4"/>
            <w:vAlign w:val="center"/>
          </w:tcPr>
          <w:p w14:paraId="4E367037" w14:textId="56D9E651" w:rsidR="00C83B7B" w:rsidRPr="00EE5FCA" w:rsidRDefault="00C83B7B" w:rsidP="00EE5FCA">
            <w:pPr>
              <w:spacing w:after="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r w:rsidRPr="00EE5FCA">
              <w:rPr>
                <w:rFonts w:asciiTheme="minorHAnsi" w:hAnsiTheme="minorHAnsi" w:cstheme="minorHAnsi"/>
                <w:sz w:val="22"/>
                <w:szCs w:val="22"/>
                <w:lang w:val="en-GB"/>
              </w:rPr>
              <w:t>1</w:t>
            </w:r>
            <w:r w:rsidR="00CE19E6" w:rsidRPr="00EE5FCA">
              <w:rPr>
                <w:rFonts w:asciiTheme="minorHAnsi" w:hAnsiTheme="minorHAnsi" w:cstheme="minorHAnsi"/>
                <w:sz w:val="22"/>
                <w:szCs w:val="22"/>
                <w:lang w:val="en-GB"/>
              </w:rPr>
              <w:t>7</w:t>
            </w:r>
            <w:r w:rsidRPr="00EE5FCA">
              <w:rPr>
                <w:rFonts w:asciiTheme="minorHAnsi" w:hAnsiTheme="minorHAnsi" w:cstheme="minorHAnsi"/>
                <w:sz w:val="22"/>
                <w:szCs w:val="22"/>
                <w:lang w:val="en-GB"/>
              </w:rPr>
              <w:t>0 minutes</w:t>
            </w:r>
          </w:p>
        </w:tc>
      </w:tr>
    </w:tbl>
    <w:p w14:paraId="6DD6CF18" w14:textId="123DC5D0" w:rsidR="002E0AA1" w:rsidRPr="00EE5FCA" w:rsidRDefault="002E0AA1" w:rsidP="00EE5FCA">
      <w:pPr>
        <w:pStyle w:val="NoSpacing"/>
        <w:numPr>
          <w:ilvl w:val="0"/>
          <w:numId w:val="0"/>
        </w:numPr>
        <w:rPr>
          <w:sz w:val="22"/>
          <w:szCs w:val="22"/>
        </w:rPr>
      </w:pPr>
    </w:p>
    <w:sectPr w:rsidR="002E0AA1" w:rsidRPr="00EE5FCA">
      <w:headerReference w:type="even" r:id="rId10"/>
      <w:headerReference w:type="default" r:id="rId11"/>
      <w:footerReference w:type="even" r:id="rId12"/>
      <w:headerReference w:type="first" r:id="rId13"/>
      <w:footerReference w:type="first" r:id="rId14"/>
      <w:pgSz w:w="11906" w:h="8419" w:orient="landscape"/>
      <w:pgMar w:top="907" w:right="851" w:bottom="720" w:left="720" w:header="73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B1DDC" w14:textId="77777777" w:rsidR="00F15AB9" w:rsidRDefault="00F15AB9">
      <w:pPr>
        <w:spacing w:after="0"/>
      </w:pPr>
      <w:r>
        <w:separator/>
      </w:r>
    </w:p>
  </w:endnote>
  <w:endnote w:type="continuationSeparator" w:id="0">
    <w:p w14:paraId="2DDD8CCF" w14:textId="77777777" w:rsidR="00F15AB9" w:rsidRDefault="00F15A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6C68E" w14:textId="77777777" w:rsidR="002E0AA1" w:rsidRDefault="001569EA">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4384" behindDoc="0" locked="0" layoutInCell="1" hidden="0" allowOverlap="1" wp14:anchorId="62395776" wp14:editId="4CDD3623">
              <wp:simplePos x="0" y="0"/>
              <wp:positionH relativeFrom="column">
                <wp:posOffset>952500</wp:posOffset>
              </wp:positionH>
              <wp:positionV relativeFrom="paragraph">
                <wp:posOffset>121920</wp:posOffset>
              </wp:positionV>
              <wp:extent cx="3352800" cy="457200"/>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0135F206" w14:textId="77777777" w:rsidR="002E0AA1" w:rsidRDefault="001569EA">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w:pict>
            <v:rect w14:anchorId="62395776" id="Rectangle 230" o:spid="_x0000_s1030" style="position:absolute;margin-left:75pt;margin-top:9.6pt;width:264pt;height:36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" filled="f" stroked="f">
              <v:textbox inset="0,0,0,0">
                <w:txbxContent>
                  <w:p w14:paraId="0135F206" w14:textId="77777777" w:rsidR="002E0AA1" w:rsidRDefault="001569EA">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KA204-EADDB377]</w:t>
                    </w:r>
                  </w:p>
                </w:txbxContent>
              </v:textbox>
              <w10:wrap type="square"/>
            </v:rect>
          </w:pict>
        </mc:Fallback>
      </mc:AlternateContent>
    </w:r>
    <w:r>
      <w:rPr>
        <w:noProof/>
      </w:rPr>
      <w:drawing>
        <wp:anchor distT="0" distB="0" distL="0" distR="0" simplePos="0" relativeHeight="251665408" behindDoc="0" locked="0" layoutInCell="1" hidden="0" allowOverlap="1" wp14:anchorId="5D72C89C" wp14:editId="1786F818">
          <wp:simplePos x="0" y="0"/>
          <wp:positionH relativeFrom="column">
            <wp:posOffset>0</wp:posOffset>
          </wp:positionH>
          <wp:positionV relativeFrom="paragraph">
            <wp:posOffset>176510</wp:posOffset>
          </wp:positionV>
          <wp:extent cx="838200" cy="190500"/>
          <wp:effectExtent l="0" t="0" r="0" b="0"/>
          <wp:wrapSquare wrapText="bothSides" distT="0" distB="0" distL="0" distR="0"/>
          <wp:docPr id="2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t="-5555" b="-5555"/>
                  <a:stretch>
                    <a:fillRect/>
                  </a:stretch>
                </pic:blipFill>
                <pic:spPr>
                  <a:xfrm>
                    <a:off x="0" y="0"/>
                    <a:ext cx="838200" cy="190500"/>
                  </a:xfrm>
                  <a:prstGeom prst="rect">
                    <a:avLst/>
                  </a:prstGeom>
                  <a:ln/>
                </pic:spPr>
              </pic:pic>
            </a:graphicData>
          </a:graphic>
        </wp:anchor>
      </w:drawing>
    </w:r>
  </w:p>
  <w:p w14:paraId="00AC1D37" w14:textId="77777777" w:rsidR="002E0AA1" w:rsidRDefault="002E0AA1">
    <w:pPr>
      <w:pBdr>
        <w:top w:val="nil"/>
        <w:left w:val="nil"/>
        <w:bottom w:val="nil"/>
        <w:right w:val="nil"/>
        <w:between w:val="nil"/>
      </w:pBdr>
      <w:tabs>
        <w:tab w:val="center" w:pos="4153"/>
        <w:tab w:val="right" w:pos="8306"/>
      </w:tabs>
      <w:spacing w:after="0"/>
      <w:rPr>
        <w:color w:val="37485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0AA00" w14:textId="77777777" w:rsidR="002E0AA1" w:rsidRDefault="001569EA">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2336" behindDoc="0" locked="0" layoutInCell="1" hidden="0" allowOverlap="1" wp14:anchorId="2FE86804" wp14:editId="01EB3D3F">
              <wp:simplePos x="0" y="0"/>
              <wp:positionH relativeFrom="column">
                <wp:posOffset>939800</wp:posOffset>
              </wp:positionH>
              <wp:positionV relativeFrom="paragraph">
                <wp:posOffset>134620</wp:posOffset>
              </wp:positionV>
              <wp:extent cx="3352800" cy="449580"/>
              <wp:effectExtent l="0" t="0" r="0" b="0"/>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4796DBE7" w14:textId="77777777" w:rsidR="002E0AA1" w:rsidRDefault="001569EA">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w:pict>
            <v:rect w14:anchorId="2FE86804" id="Rectangle 232" o:spid="_x0000_s1031" style="position:absolute;margin-left:74pt;margin-top:10.6pt;width:264pt;height:35.4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jzu0cuQAAAAOAQAADwAAAAAAAAAAAAAAAAAOBAAA&#13;&#10;ZHJzL2Rvd25yZXYueG1sUEsFBgAAAAAEAAQA8wAAAB8FAAAAAA==&#13;&#10;" filled="f" stroked="f">
              <v:textbox inset="0,0,0,0">
                <w:txbxContent>
                  <w:p w14:paraId="4796DBE7" w14:textId="77777777" w:rsidR="002E0AA1" w:rsidRDefault="001569EA">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KA204-EADDB377]</w:t>
                    </w:r>
                  </w:p>
                </w:txbxContent>
              </v:textbox>
              <w10:wrap type="square"/>
            </v:rect>
          </w:pict>
        </mc:Fallback>
      </mc:AlternateContent>
    </w:r>
  </w:p>
  <w:p w14:paraId="79468056" w14:textId="77777777" w:rsidR="002E0AA1" w:rsidRDefault="001569EA">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3360" behindDoc="0" locked="0" layoutInCell="1" hidden="0" allowOverlap="1" wp14:anchorId="38993A8E" wp14:editId="69683AEB">
          <wp:simplePos x="0" y="0"/>
          <wp:positionH relativeFrom="column">
            <wp:posOffset>-4443</wp:posOffset>
          </wp:positionH>
          <wp:positionV relativeFrom="paragraph">
            <wp:posOffset>0</wp:posOffset>
          </wp:positionV>
          <wp:extent cx="837509" cy="173355"/>
          <wp:effectExtent l="0" t="0" r="0" b="0"/>
          <wp:wrapSquare wrapText="bothSides" distT="0" distB="0" distL="0" distR="0"/>
          <wp:docPr id="2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281B4" w14:textId="77777777" w:rsidR="00F15AB9" w:rsidRDefault="00F15AB9">
      <w:pPr>
        <w:spacing w:after="0"/>
      </w:pPr>
      <w:r>
        <w:separator/>
      </w:r>
    </w:p>
  </w:footnote>
  <w:footnote w:type="continuationSeparator" w:id="0">
    <w:p w14:paraId="58A1DD80" w14:textId="77777777" w:rsidR="00F15AB9" w:rsidRDefault="00F15AB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68F8" w14:textId="77777777" w:rsidR="002E0AA1" w:rsidRDefault="001569EA">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0" locked="0" layoutInCell="1" hidden="0" allowOverlap="1" wp14:anchorId="2A1F2442" wp14:editId="07BEB3B3">
          <wp:simplePos x="0" y="0"/>
          <wp:positionH relativeFrom="page">
            <wp:posOffset>457200</wp:posOffset>
          </wp:positionH>
          <wp:positionV relativeFrom="page">
            <wp:posOffset>306070</wp:posOffset>
          </wp:positionV>
          <wp:extent cx="981075" cy="443865"/>
          <wp:effectExtent l="0" t="0" r="0" b="0"/>
          <wp:wrapSquare wrapText="bothSides" distT="0" distB="0" distL="0" distR="0"/>
          <wp:docPr id="2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1312" behindDoc="0" locked="0" layoutInCell="1" hidden="0" allowOverlap="1" wp14:anchorId="3A008496" wp14:editId="40EB4EED">
              <wp:simplePos x="0" y="0"/>
              <wp:positionH relativeFrom="column">
                <wp:posOffset>2616200</wp:posOffset>
              </wp:positionH>
              <wp:positionV relativeFrom="paragraph">
                <wp:posOffset>-30479</wp:posOffset>
              </wp:positionV>
              <wp:extent cx="2379980" cy="329565"/>
              <wp:effectExtent l="0" t="0" r="0" b="0"/>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08AB98CF" w14:textId="77777777" w:rsidR="002E0AA1" w:rsidRDefault="001569EA">
                          <w:pPr>
                            <w:ind w:right="148"/>
                            <w:jc w:val="right"/>
                            <w:textDirection w:val="btLr"/>
                          </w:pPr>
                          <w:r>
                            <w:rPr>
                              <w:color w:val="0A9A8F"/>
                              <w:u w:val="single"/>
                            </w:rPr>
                            <w:t>www.moneymattersproject.eu</w:t>
                          </w:r>
                        </w:p>
                        <w:p w14:paraId="3A12025C" w14:textId="77777777" w:rsidR="002E0AA1" w:rsidRDefault="002E0AA1">
                          <w:pPr>
                            <w:ind w:right="148"/>
                            <w:jc w:val="right"/>
                            <w:textDirection w:val="btLr"/>
                          </w:pPr>
                        </w:p>
                      </w:txbxContent>
                    </wps:txbx>
                    <wps:bodyPr spcFirstLastPara="1" wrap="square" lIns="0" tIns="0" rIns="0" bIns="0" anchor="t" anchorCtr="0">
                      <a:noAutofit/>
                    </wps:bodyPr>
                  </wps:wsp>
                </a:graphicData>
              </a:graphic>
            </wp:anchor>
          </w:drawing>
        </mc:Choice>
        <mc:Fallback>
          <w:pict>
            <v:rect w14:anchorId="3A008496" id="Rectangle 231" o:spid="_x0000_s1028" style="position:absolute;margin-left:206pt;margin-top:-2.4pt;width:187.4pt;height:25.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" stroked="f">
              <v:textbox inset="0,0,0,0">
                <w:txbxContent>
                  <w:p w14:paraId="08AB98CF" w14:textId="77777777" w:rsidR="002E0AA1" w:rsidRDefault="001569EA">
                    <w:pPr>
                      <w:ind w:right="148"/>
                      <w:jc w:val="right"/>
                      <w:textDirection w:val="btLr"/>
                    </w:pPr>
                    <w:r>
                      <w:rPr>
                        <w:color w:val="0A9A8F"/>
                        <w:u w:val="single"/>
                      </w:rPr>
                      <w:t>www.moneymattersproject.eu</w:t>
                    </w:r>
                  </w:p>
                  <w:p w14:paraId="3A12025C" w14:textId="77777777" w:rsidR="002E0AA1" w:rsidRDefault="002E0AA1">
                    <w:pPr>
                      <w:ind w:right="148"/>
                      <w:jc w:val="right"/>
                      <w:textDirection w:val="btLr"/>
                    </w:pPr>
                  </w:p>
                </w:txbxContent>
              </v:textbox>
              <w10:wrap type="square"/>
            </v:rect>
          </w:pict>
        </mc:Fallback>
      </mc:AlternateContent>
    </w:r>
  </w:p>
  <w:p w14:paraId="5741DDEA" w14:textId="77777777" w:rsidR="002E0AA1" w:rsidRDefault="002E0AA1">
    <w:pPr>
      <w:pBdr>
        <w:top w:val="nil"/>
        <w:left w:val="nil"/>
        <w:bottom w:val="nil"/>
        <w:right w:val="nil"/>
        <w:between w:val="nil"/>
      </w:pBdr>
      <w:tabs>
        <w:tab w:val="center" w:pos="4153"/>
        <w:tab w:val="right" w:pos="8306"/>
      </w:tabs>
      <w:spacing w:after="0"/>
      <w:rPr>
        <w:color w:val="374856"/>
      </w:rPr>
    </w:pPr>
  </w:p>
  <w:p w14:paraId="14EB4276" w14:textId="77777777" w:rsidR="002E0AA1" w:rsidRDefault="002E0AA1">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1FEE" w14:textId="77777777" w:rsidR="002E0AA1" w:rsidRDefault="001569EA">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0" locked="0" layoutInCell="1" hidden="0" allowOverlap="1" wp14:anchorId="1E3FAB2C" wp14:editId="0B967EFE">
          <wp:simplePos x="0" y="0"/>
          <wp:positionH relativeFrom="page">
            <wp:posOffset>455294</wp:posOffset>
          </wp:positionH>
          <wp:positionV relativeFrom="page">
            <wp:posOffset>313055</wp:posOffset>
          </wp:positionV>
          <wp:extent cx="981075" cy="443865"/>
          <wp:effectExtent l="0" t="0" r="0" b="0"/>
          <wp:wrapSquare wrapText="bothSides" distT="0" distB="0" distL="0" distR="0"/>
          <wp:docPr id="2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27929F1B" wp14:editId="3EEE9790">
              <wp:simplePos x="0" y="0"/>
              <wp:positionH relativeFrom="column">
                <wp:posOffset>2616200</wp:posOffset>
              </wp:positionH>
              <wp:positionV relativeFrom="paragraph">
                <wp:posOffset>-81279</wp:posOffset>
              </wp:positionV>
              <wp:extent cx="2379980" cy="329565"/>
              <wp:effectExtent l="0" t="0" r="0" b="0"/>
              <wp:wrapSquare wrapText="bothSides" distT="45720" distB="45720" distL="114300" distR="114300"/>
              <wp:docPr id="228" name="Rectangle 228"/>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1B26E99E" w14:textId="77777777" w:rsidR="002E0AA1" w:rsidRDefault="001569EA">
                          <w:pPr>
                            <w:ind w:right="148"/>
                            <w:jc w:val="right"/>
                            <w:textDirection w:val="btLr"/>
                          </w:pPr>
                          <w:r>
                            <w:rPr>
                              <w:color w:val="0A9A8F"/>
                              <w:u w:val="single"/>
                            </w:rPr>
                            <w:t>www.moneymattersproject.eu</w:t>
                          </w:r>
                        </w:p>
                        <w:p w14:paraId="3EDD1B14" w14:textId="77777777" w:rsidR="002E0AA1" w:rsidRDefault="002E0AA1">
                          <w:pPr>
                            <w:ind w:right="425"/>
                            <w:jc w:val="right"/>
                            <w:textDirection w:val="btLr"/>
                          </w:pPr>
                        </w:p>
                      </w:txbxContent>
                    </wps:txbx>
                    <wps:bodyPr spcFirstLastPara="1" wrap="square" lIns="0" tIns="0" rIns="0" bIns="0" anchor="t" anchorCtr="0">
                      <a:noAutofit/>
                    </wps:bodyPr>
                  </wps:wsp>
                </a:graphicData>
              </a:graphic>
            </wp:anchor>
          </w:drawing>
        </mc:Choice>
        <mc:Fallback>
          <w:pict>
            <v:rect w14:anchorId="27929F1B" id="Rectangle 228" o:spid="_x0000_s1029" style="position:absolute;margin-left:206pt;margin-top:-6.4pt;width:187.4pt;height:25.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" stroked="f">
              <v:textbox inset="0,0,0,0">
                <w:txbxContent>
                  <w:p w14:paraId="1B26E99E" w14:textId="77777777" w:rsidR="002E0AA1" w:rsidRDefault="001569EA">
                    <w:pPr>
                      <w:ind w:right="148"/>
                      <w:jc w:val="right"/>
                      <w:textDirection w:val="btLr"/>
                    </w:pPr>
                    <w:r>
                      <w:rPr>
                        <w:color w:val="0A9A8F"/>
                        <w:u w:val="single"/>
                      </w:rPr>
                      <w:t>www.moneymattersproject.eu</w:t>
                    </w:r>
                  </w:p>
                  <w:p w14:paraId="3EDD1B14" w14:textId="77777777" w:rsidR="002E0AA1" w:rsidRDefault="002E0AA1">
                    <w:pPr>
                      <w:ind w:right="425"/>
                      <w:jc w:val="right"/>
                      <w:textDirection w:val="btLr"/>
                    </w:pPr>
                  </w:p>
                </w:txbxContent>
              </v:textbox>
              <w10:wrap type="square"/>
            </v:rect>
          </w:pict>
        </mc:Fallback>
      </mc:AlternateContent>
    </w:r>
  </w:p>
  <w:p w14:paraId="6A42DE60" w14:textId="77777777" w:rsidR="002E0AA1" w:rsidRDefault="002E0AA1">
    <w:pPr>
      <w:pBdr>
        <w:top w:val="nil"/>
        <w:left w:val="nil"/>
        <w:bottom w:val="nil"/>
        <w:right w:val="nil"/>
        <w:between w:val="nil"/>
      </w:pBdr>
      <w:tabs>
        <w:tab w:val="center" w:pos="4153"/>
        <w:tab w:val="right" w:pos="8306"/>
      </w:tabs>
      <w:spacing w:after="0"/>
      <w:rPr>
        <w:color w:val="374856"/>
      </w:rPr>
    </w:pPr>
  </w:p>
  <w:p w14:paraId="2259FED0" w14:textId="77777777" w:rsidR="002E0AA1" w:rsidRDefault="002E0AA1">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21E36" w14:textId="77777777" w:rsidR="002E0AA1" w:rsidRDefault="002E0AA1">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35E5F"/>
    <w:multiLevelType w:val="hybridMultilevel"/>
    <w:tmpl w:val="3E90A6BE"/>
    <w:lvl w:ilvl="0" w:tplc="51C2DE1E">
      <w:start w:val="1"/>
      <w:numFmt w:val="bullet"/>
      <w:lvlText w:val=""/>
      <w:lvlJc w:val="left"/>
      <w:pPr>
        <w:ind w:left="360" w:hanging="360"/>
      </w:pPr>
      <w:rPr>
        <w:rFonts w:ascii="Symbol" w:hAnsi="Symbol" w:hint="default"/>
        <w:color w:val="0A9A8F" w:themeColor="accent2"/>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D506E15"/>
    <w:multiLevelType w:val="hybridMultilevel"/>
    <w:tmpl w:val="D80262F6"/>
    <w:lvl w:ilvl="0" w:tplc="F6FE377A">
      <w:start w:val="1"/>
      <w:numFmt w:val="bullet"/>
      <w:lvlText w:val=""/>
      <w:lvlJc w:val="left"/>
      <w:pPr>
        <w:tabs>
          <w:tab w:val="num" w:pos="720"/>
        </w:tabs>
        <w:ind w:left="720" w:hanging="360"/>
      </w:pPr>
      <w:rPr>
        <w:rFonts w:ascii="Wingdings" w:hAnsi="Wingdings" w:hint="default"/>
      </w:rPr>
    </w:lvl>
    <w:lvl w:ilvl="1" w:tplc="D660D418" w:tentative="1">
      <w:start w:val="1"/>
      <w:numFmt w:val="bullet"/>
      <w:lvlText w:val=""/>
      <w:lvlJc w:val="left"/>
      <w:pPr>
        <w:tabs>
          <w:tab w:val="num" w:pos="1440"/>
        </w:tabs>
        <w:ind w:left="1440" w:hanging="360"/>
      </w:pPr>
      <w:rPr>
        <w:rFonts w:ascii="Wingdings" w:hAnsi="Wingdings" w:hint="default"/>
      </w:rPr>
    </w:lvl>
    <w:lvl w:ilvl="2" w:tplc="185279DC">
      <w:start w:val="1"/>
      <w:numFmt w:val="bullet"/>
      <w:lvlText w:val=""/>
      <w:lvlJc w:val="left"/>
      <w:pPr>
        <w:tabs>
          <w:tab w:val="num" w:pos="2160"/>
        </w:tabs>
        <w:ind w:left="2160" w:hanging="360"/>
      </w:pPr>
      <w:rPr>
        <w:rFonts w:ascii="Wingdings" w:hAnsi="Wingdings" w:hint="default"/>
      </w:rPr>
    </w:lvl>
    <w:lvl w:ilvl="3" w:tplc="7D1E89E8" w:tentative="1">
      <w:start w:val="1"/>
      <w:numFmt w:val="bullet"/>
      <w:lvlText w:val=""/>
      <w:lvlJc w:val="left"/>
      <w:pPr>
        <w:tabs>
          <w:tab w:val="num" w:pos="2880"/>
        </w:tabs>
        <w:ind w:left="2880" w:hanging="360"/>
      </w:pPr>
      <w:rPr>
        <w:rFonts w:ascii="Wingdings" w:hAnsi="Wingdings" w:hint="default"/>
      </w:rPr>
    </w:lvl>
    <w:lvl w:ilvl="4" w:tplc="1FD81A5C" w:tentative="1">
      <w:start w:val="1"/>
      <w:numFmt w:val="bullet"/>
      <w:lvlText w:val=""/>
      <w:lvlJc w:val="left"/>
      <w:pPr>
        <w:tabs>
          <w:tab w:val="num" w:pos="3600"/>
        </w:tabs>
        <w:ind w:left="3600" w:hanging="360"/>
      </w:pPr>
      <w:rPr>
        <w:rFonts w:ascii="Wingdings" w:hAnsi="Wingdings" w:hint="default"/>
      </w:rPr>
    </w:lvl>
    <w:lvl w:ilvl="5" w:tplc="84682202" w:tentative="1">
      <w:start w:val="1"/>
      <w:numFmt w:val="bullet"/>
      <w:lvlText w:val=""/>
      <w:lvlJc w:val="left"/>
      <w:pPr>
        <w:tabs>
          <w:tab w:val="num" w:pos="4320"/>
        </w:tabs>
        <w:ind w:left="4320" w:hanging="360"/>
      </w:pPr>
      <w:rPr>
        <w:rFonts w:ascii="Wingdings" w:hAnsi="Wingdings" w:hint="default"/>
      </w:rPr>
    </w:lvl>
    <w:lvl w:ilvl="6" w:tplc="FD683B6C" w:tentative="1">
      <w:start w:val="1"/>
      <w:numFmt w:val="bullet"/>
      <w:lvlText w:val=""/>
      <w:lvlJc w:val="left"/>
      <w:pPr>
        <w:tabs>
          <w:tab w:val="num" w:pos="5040"/>
        </w:tabs>
        <w:ind w:left="5040" w:hanging="360"/>
      </w:pPr>
      <w:rPr>
        <w:rFonts w:ascii="Wingdings" w:hAnsi="Wingdings" w:hint="default"/>
      </w:rPr>
    </w:lvl>
    <w:lvl w:ilvl="7" w:tplc="08F4BD44" w:tentative="1">
      <w:start w:val="1"/>
      <w:numFmt w:val="bullet"/>
      <w:lvlText w:val=""/>
      <w:lvlJc w:val="left"/>
      <w:pPr>
        <w:tabs>
          <w:tab w:val="num" w:pos="5760"/>
        </w:tabs>
        <w:ind w:left="5760" w:hanging="360"/>
      </w:pPr>
      <w:rPr>
        <w:rFonts w:ascii="Wingdings" w:hAnsi="Wingdings" w:hint="default"/>
      </w:rPr>
    </w:lvl>
    <w:lvl w:ilvl="8" w:tplc="92CE52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C20CD1"/>
    <w:multiLevelType w:val="hybridMultilevel"/>
    <w:tmpl w:val="E504913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15:restartNumberingAfterBreak="0">
    <w:nsid w:val="11C26F01"/>
    <w:multiLevelType w:val="hybridMultilevel"/>
    <w:tmpl w:val="AA807F14"/>
    <w:lvl w:ilvl="0" w:tplc="DC2893FE">
      <w:start w:val="1"/>
      <w:numFmt w:val="bullet"/>
      <w:lvlText w:val=""/>
      <w:lvlJc w:val="left"/>
      <w:pPr>
        <w:ind w:left="360" w:hanging="360"/>
      </w:pPr>
      <w:rPr>
        <w:rFonts w:ascii="Symbol" w:hAnsi="Symbol" w:hint="default"/>
        <w:color w:val="FAA337" w:themeColor="accent1"/>
        <w:sz w:val="24"/>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131006E2"/>
    <w:multiLevelType w:val="hybridMultilevel"/>
    <w:tmpl w:val="7E4C91E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5" w15:restartNumberingAfterBreak="0">
    <w:nsid w:val="15191BC7"/>
    <w:multiLevelType w:val="hybridMultilevel"/>
    <w:tmpl w:val="9998CA4C"/>
    <w:lvl w:ilvl="0" w:tplc="4F0CED96">
      <w:start w:val="1"/>
      <w:numFmt w:val="bullet"/>
      <w:lvlText w:val=""/>
      <w:lvlJc w:val="left"/>
      <w:pPr>
        <w:tabs>
          <w:tab w:val="num" w:pos="720"/>
        </w:tabs>
        <w:ind w:left="720" w:hanging="360"/>
      </w:pPr>
      <w:rPr>
        <w:rFonts w:ascii="Wingdings" w:hAnsi="Wingdings" w:hint="default"/>
      </w:rPr>
    </w:lvl>
    <w:lvl w:ilvl="1" w:tplc="3F367708" w:tentative="1">
      <w:start w:val="1"/>
      <w:numFmt w:val="bullet"/>
      <w:lvlText w:val=""/>
      <w:lvlJc w:val="left"/>
      <w:pPr>
        <w:tabs>
          <w:tab w:val="num" w:pos="1440"/>
        </w:tabs>
        <w:ind w:left="1440" w:hanging="360"/>
      </w:pPr>
      <w:rPr>
        <w:rFonts w:ascii="Wingdings" w:hAnsi="Wingdings" w:hint="default"/>
      </w:rPr>
    </w:lvl>
    <w:lvl w:ilvl="2" w:tplc="0786F5B6" w:tentative="1">
      <w:start w:val="1"/>
      <w:numFmt w:val="bullet"/>
      <w:lvlText w:val=""/>
      <w:lvlJc w:val="left"/>
      <w:pPr>
        <w:tabs>
          <w:tab w:val="num" w:pos="2160"/>
        </w:tabs>
        <w:ind w:left="2160" w:hanging="360"/>
      </w:pPr>
      <w:rPr>
        <w:rFonts w:ascii="Wingdings" w:hAnsi="Wingdings" w:hint="default"/>
      </w:rPr>
    </w:lvl>
    <w:lvl w:ilvl="3" w:tplc="06A2B4D4" w:tentative="1">
      <w:start w:val="1"/>
      <w:numFmt w:val="bullet"/>
      <w:lvlText w:val=""/>
      <w:lvlJc w:val="left"/>
      <w:pPr>
        <w:tabs>
          <w:tab w:val="num" w:pos="2880"/>
        </w:tabs>
        <w:ind w:left="2880" w:hanging="360"/>
      </w:pPr>
      <w:rPr>
        <w:rFonts w:ascii="Wingdings" w:hAnsi="Wingdings" w:hint="default"/>
      </w:rPr>
    </w:lvl>
    <w:lvl w:ilvl="4" w:tplc="BDC83D6C" w:tentative="1">
      <w:start w:val="1"/>
      <w:numFmt w:val="bullet"/>
      <w:lvlText w:val=""/>
      <w:lvlJc w:val="left"/>
      <w:pPr>
        <w:tabs>
          <w:tab w:val="num" w:pos="3600"/>
        </w:tabs>
        <w:ind w:left="3600" w:hanging="360"/>
      </w:pPr>
      <w:rPr>
        <w:rFonts w:ascii="Wingdings" w:hAnsi="Wingdings" w:hint="default"/>
      </w:rPr>
    </w:lvl>
    <w:lvl w:ilvl="5" w:tplc="C09EEEA6" w:tentative="1">
      <w:start w:val="1"/>
      <w:numFmt w:val="bullet"/>
      <w:lvlText w:val=""/>
      <w:lvlJc w:val="left"/>
      <w:pPr>
        <w:tabs>
          <w:tab w:val="num" w:pos="4320"/>
        </w:tabs>
        <w:ind w:left="4320" w:hanging="360"/>
      </w:pPr>
      <w:rPr>
        <w:rFonts w:ascii="Wingdings" w:hAnsi="Wingdings" w:hint="default"/>
      </w:rPr>
    </w:lvl>
    <w:lvl w:ilvl="6" w:tplc="F9107FBC" w:tentative="1">
      <w:start w:val="1"/>
      <w:numFmt w:val="bullet"/>
      <w:lvlText w:val=""/>
      <w:lvlJc w:val="left"/>
      <w:pPr>
        <w:tabs>
          <w:tab w:val="num" w:pos="5040"/>
        </w:tabs>
        <w:ind w:left="5040" w:hanging="360"/>
      </w:pPr>
      <w:rPr>
        <w:rFonts w:ascii="Wingdings" w:hAnsi="Wingdings" w:hint="default"/>
      </w:rPr>
    </w:lvl>
    <w:lvl w:ilvl="7" w:tplc="BD307938" w:tentative="1">
      <w:start w:val="1"/>
      <w:numFmt w:val="bullet"/>
      <w:lvlText w:val=""/>
      <w:lvlJc w:val="left"/>
      <w:pPr>
        <w:tabs>
          <w:tab w:val="num" w:pos="5760"/>
        </w:tabs>
        <w:ind w:left="5760" w:hanging="360"/>
      </w:pPr>
      <w:rPr>
        <w:rFonts w:ascii="Wingdings" w:hAnsi="Wingdings" w:hint="default"/>
      </w:rPr>
    </w:lvl>
    <w:lvl w:ilvl="8" w:tplc="C3424DF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DC7B87"/>
    <w:multiLevelType w:val="hybridMultilevel"/>
    <w:tmpl w:val="60C498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8E25306"/>
    <w:multiLevelType w:val="hybridMultilevel"/>
    <w:tmpl w:val="9A40F6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A446230"/>
    <w:multiLevelType w:val="hybridMultilevel"/>
    <w:tmpl w:val="08A02E4C"/>
    <w:lvl w:ilvl="0" w:tplc="80F8155C">
      <w:start w:val="1"/>
      <w:numFmt w:val="bullet"/>
      <w:lvlText w:val="•"/>
      <w:lvlJc w:val="left"/>
      <w:pPr>
        <w:tabs>
          <w:tab w:val="num" w:pos="720"/>
        </w:tabs>
        <w:ind w:left="720" w:hanging="360"/>
      </w:pPr>
      <w:rPr>
        <w:rFonts w:ascii="Arial" w:hAnsi="Arial" w:hint="default"/>
      </w:rPr>
    </w:lvl>
    <w:lvl w:ilvl="1" w:tplc="B4F4A7CA">
      <w:start w:val="1"/>
      <w:numFmt w:val="bullet"/>
      <w:lvlText w:val="•"/>
      <w:lvlJc w:val="left"/>
      <w:pPr>
        <w:tabs>
          <w:tab w:val="num" w:pos="1440"/>
        </w:tabs>
        <w:ind w:left="1440" w:hanging="360"/>
      </w:pPr>
      <w:rPr>
        <w:rFonts w:ascii="Arial" w:hAnsi="Arial" w:hint="default"/>
      </w:rPr>
    </w:lvl>
    <w:lvl w:ilvl="2" w:tplc="8BE8AD2E" w:tentative="1">
      <w:start w:val="1"/>
      <w:numFmt w:val="bullet"/>
      <w:lvlText w:val="•"/>
      <w:lvlJc w:val="left"/>
      <w:pPr>
        <w:tabs>
          <w:tab w:val="num" w:pos="2160"/>
        </w:tabs>
        <w:ind w:left="2160" w:hanging="360"/>
      </w:pPr>
      <w:rPr>
        <w:rFonts w:ascii="Arial" w:hAnsi="Arial" w:hint="default"/>
      </w:rPr>
    </w:lvl>
    <w:lvl w:ilvl="3" w:tplc="599086F8" w:tentative="1">
      <w:start w:val="1"/>
      <w:numFmt w:val="bullet"/>
      <w:lvlText w:val="•"/>
      <w:lvlJc w:val="left"/>
      <w:pPr>
        <w:tabs>
          <w:tab w:val="num" w:pos="2880"/>
        </w:tabs>
        <w:ind w:left="2880" w:hanging="360"/>
      </w:pPr>
      <w:rPr>
        <w:rFonts w:ascii="Arial" w:hAnsi="Arial" w:hint="default"/>
      </w:rPr>
    </w:lvl>
    <w:lvl w:ilvl="4" w:tplc="7B26F46A" w:tentative="1">
      <w:start w:val="1"/>
      <w:numFmt w:val="bullet"/>
      <w:lvlText w:val="•"/>
      <w:lvlJc w:val="left"/>
      <w:pPr>
        <w:tabs>
          <w:tab w:val="num" w:pos="3600"/>
        </w:tabs>
        <w:ind w:left="3600" w:hanging="360"/>
      </w:pPr>
      <w:rPr>
        <w:rFonts w:ascii="Arial" w:hAnsi="Arial" w:hint="default"/>
      </w:rPr>
    </w:lvl>
    <w:lvl w:ilvl="5" w:tplc="0B865EDA" w:tentative="1">
      <w:start w:val="1"/>
      <w:numFmt w:val="bullet"/>
      <w:lvlText w:val="•"/>
      <w:lvlJc w:val="left"/>
      <w:pPr>
        <w:tabs>
          <w:tab w:val="num" w:pos="4320"/>
        </w:tabs>
        <w:ind w:left="4320" w:hanging="360"/>
      </w:pPr>
      <w:rPr>
        <w:rFonts w:ascii="Arial" w:hAnsi="Arial" w:hint="default"/>
      </w:rPr>
    </w:lvl>
    <w:lvl w:ilvl="6" w:tplc="494E9AE4" w:tentative="1">
      <w:start w:val="1"/>
      <w:numFmt w:val="bullet"/>
      <w:lvlText w:val="•"/>
      <w:lvlJc w:val="left"/>
      <w:pPr>
        <w:tabs>
          <w:tab w:val="num" w:pos="5040"/>
        </w:tabs>
        <w:ind w:left="5040" w:hanging="360"/>
      </w:pPr>
      <w:rPr>
        <w:rFonts w:ascii="Arial" w:hAnsi="Arial" w:hint="default"/>
      </w:rPr>
    </w:lvl>
    <w:lvl w:ilvl="7" w:tplc="8B62A98A" w:tentative="1">
      <w:start w:val="1"/>
      <w:numFmt w:val="bullet"/>
      <w:lvlText w:val="•"/>
      <w:lvlJc w:val="left"/>
      <w:pPr>
        <w:tabs>
          <w:tab w:val="num" w:pos="5760"/>
        </w:tabs>
        <w:ind w:left="5760" w:hanging="360"/>
      </w:pPr>
      <w:rPr>
        <w:rFonts w:ascii="Arial" w:hAnsi="Arial" w:hint="default"/>
      </w:rPr>
    </w:lvl>
    <w:lvl w:ilvl="8" w:tplc="8E0E4A7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7925D6C"/>
    <w:multiLevelType w:val="hybridMultilevel"/>
    <w:tmpl w:val="8F8A0FB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8BE5F90"/>
    <w:multiLevelType w:val="hybridMultilevel"/>
    <w:tmpl w:val="CD608C0C"/>
    <w:lvl w:ilvl="0" w:tplc="51C2DE1E">
      <w:start w:val="1"/>
      <w:numFmt w:val="bullet"/>
      <w:lvlText w:val=""/>
      <w:lvlJc w:val="left"/>
      <w:pPr>
        <w:ind w:left="360" w:hanging="360"/>
      </w:pPr>
      <w:rPr>
        <w:rFonts w:ascii="Symbol" w:hAnsi="Symbol" w:hint="default"/>
        <w:color w:val="0A9A8F" w:themeColor="accent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48E257D3"/>
    <w:multiLevelType w:val="hybridMultilevel"/>
    <w:tmpl w:val="15EC3F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B11010E"/>
    <w:multiLevelType w:val="hybridMultilevel"/>
    <w:tmpl w:val="0F023D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C977F4D"/>
    <w:multiLevelType w:val="hybridMultilevel"/>
    <w:tmpl w:val="F5E85444"/>
    <w:lvl w:ilvl="0" w:tplc="51C2DE1E">
      <w:start w:val="1"/>
      <w:numFmt w:val="bullet"/>
      <w:lvlText w:val=""/>
      <w:lvlJc w:val="left"/>
      <w:pPr>
        <w:ind w:left="720" w:hanging="360"/>
      </w:pPr>
      <w:rPr>
        <w:rFonts w:ascii="Symbol" w:hAnsi="Symbol" w:hint="default"/>
        <w:color w:val="0A9A8F" w:themeColor="accent2"/>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FF77520"/>
    <w:multiLevelType w:val="hybridMultilevel"/>
    <w:tmpl w:val="2C66CE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0ED586F"/>
    <w:multiLevelType w:val="hybridMultilevel"/>
    <w:tmpl w:val="0A6E6096"/>
    <w:lvl w:ilvl="0" w:tplc="99A833FE">
      <w:start w:val="1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60E3229"/>
    <w:multiLevelType w:val="hybridMultilevel"/>
    <w:tmpl w:val="F7D64E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F5D376C"/>
    <w:multiLevelType w:val="hybridMultilevel"/>
    <w:tmpl w:val="C700E56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15:restartNumberingAfterBreak="0">
    <w:nsid w:val="600D15AB"/>
    <w:multiLevelType w:val="multilevel"/>
    <w:tmpl w:val="F4A2B3F6"/>
    <w:lvl w:ilvl="0">
      <w:start w:val="1"/>
      <w:numFmt w:val="bullet"/>
      <w:lvlText w:val="●"/>
      <w:lvlJc w:val="left"/>
      <w:pPr>
        <w:ind w:left="720" w:hanging="360"/>
      </w:pPr>
      <w:rPr>
        <w:rFonts w:ascii="Noto Sans Symbols" w:eastAsia="Noto Sans Symbols" w:hAnsi="Noto Sans Symbols" w:cs="Noto Sans Symbols"/>
        <w:color w:val="FAA337"/>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8D90141"/>
    <w:multiLevelType w:val="hybridMultilevel"/>
    <w:tmpl w:val="858481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7A153AED"/>
    <w:multiLevelType w:val="hybridMultilevel"/>
    <w:tmpl w:val="AC1C45E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1" w15:restartNumberingAfterBreak="0">
    <w:nsid w:val="7F0A6EF9"/>
    <w:multiLevelType w:val="multilevel"/>
    <w:tmpl w:val="32124CA2"/>
    <w:lvl w:ilvl="0">
      <w:start w:val="1"/>
      <w:numFmt w:val="bullet"/>
      <w:pStyle w:val="NoSpacing"/>
      <w:lvlText w:val="●"/>
      <w:lvlJc w:val="left"/>
      <w:pPr>
        <w:ind w:left="360" w:hanging="360"/>
      </w:pPr>
      <w:rPr>
        <w:rFonts w:ascii="Noto Sans Symbols" w:eastAsia="Noto Sans Symbols" w:hAnsi="Noto Sans Symbols" w:cs="Noto Sans Symbols"/>
        <w:color w:val="FAA33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420827262">
    <w:abstractNumId w:val="21"/>
  </w:num>
  <w:num w:numId="2" w16cid:durableId="2091199358">
    <w:abstractNumId w:val="0"/>
  </w:num>
  <w:num w:numId="3" w16cid:durableId="340353630">
    <w:abstractNumId w:val="20"/>
  </w:num>
  <w:num w:numId="4" w16cid:durableId="284627421">
    <w:abstractNumId w:val="17"/>
  </w:num>
  <w:num w:numId="5" w16cid:durableId="235632824">
    <w:abstractNumId w:val="2"/>
  </w:num>
  <w:num w:numId="6" w16cid:durableId="564881268">
    <w:abstractNumId w:val="18"/>
  </w:num>
  <w:num w:numId="7" w16cid:durableId="1935478947">
    <w:abstractNumId w:val="3"/>
  </w:num>
  <w:num w:numId="8" w16cid:durableId="1221749419">
    <w:abstractNumId w:val="14"/>
  </w:num>
  <w:num w:numId="9" w16cid:durableId="957879809">
    <w:abstractNumId w:val="11"/>
  </w:num>
  <w:num w:numId="10" w16cid:durableId="361129924">
    <w:abstractNumId w:val="16"/>
  </w:num>
  <w:num w:numId="11" w16cid:durableId="1019817808">
    <w:abstractNumId w:val="6"/>
  </w:num>
  <w:num w:numId="12" w16cid:durableId="2098817833">
    <w:abstractNumId w:val="12"/>
  </w:num>
  <w:num w:numId="13" w16cid:durableId="278100746">
    <w:abstractNumId w:val="8"/>
  </w:num>
  <w:num w:numId="14" w16cid:durableId="437484522">
    <w:abstractNumId w:val="7"/>
  </w:num>
  <w:num w:numId="15" w16cid:durableId="406731595">
    <w:abstractNumId w:val="19"/>
  </w:num>
  <w:num w:numId="16" w16cid:durableId="1779717555">
    <w:abstractNumId w:val="9"/>
  </w:num>
  <w:num w:numId="17" w16cid:durableId="1048838959">
    <w:abstractNumId w:val="4"/>
  </w:num>
  <w:num w:numId="18" w16cid:durableId="167138063">
    <w:abstractNumId w:val="10"/>
  </w:num>
  <w:num w:numId="19" w16cid:durableId="569849246">
    <w:abstractNumId w:val="13"/>
  </w:num>
  <w:num w:numId="20" w16cid:durableId="1695884217">
    <w:abstractNumId w:val="1"/>
  </w:num>
  <w:num w:numId="21" w16cid:durableId="386222839">
    <w:abstractNumId w:val="5"/>
  </w:num>
  <w:num w:numId="22" w16cid:durableId="116159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AA1"/>
    <w:rsid w:val="00001A70"/>
    <w:rsid w:val="000355C2"/>
    <w:rsid w:val="00071761"/>
    <w:rsid w:val="000D77E4"/>
    <w:rsid w:val="000F2FA9"/>
    <w:rsid w:val="000F65E1"/>
    <w:rsid w:val="0014401D"/>
    <w:rsid w:val="001569EA"/>
    <w:rsid w:val="001C16E9"/>
    <w:rsid w:val="001D6584"/>
    <w:rsid w:val="001E0729"/>
    <w:rsid w:val="001F52B8"/>
    <w:rsid w:val="002139C8"/>
    <w:rsid w:val="00227642"/>
    <w:rsid w:val="00284AD4"/>
    <w:rsid w:val="002B2CA4"/>
    <w:rsid w:val="002D24FC"/>
    <w:rsid w:val="002E0AA1"/>
    <w:rsid w:val="00357A3E"/>
    <w:rsid w:val="003D724D"/>
    <w:rsid w:val="003E06A9"/>
    <w:rsid w:val="003E4B1B"/>
    <w:rsid w:val="003E5B00"/>
    <w:rsid w:val="003F6F0C"/>
    <w:rsid w:val="00403DE7"/>
    <w:rsid w:val="00420C43"/>
    <w:rsid w:val="004319D5"/>
    <w:rsid w:val="00432DA8"/>
    <w:rsid w:val="0043403C"/>
    <w:rsid w:val="004447AE"/>
    <w:rsid w:val="0045730E"/>
    <w:rsid w:val="0046582E"/>
    <w:rsid w:val="004814B7"/>
    <w:rsid w:val="00495162"/>
    <w:rsid w:val="004C3273"/>
    <w:rsid w:val="00513D23"/>
    <w:rsid w:val="00531B42"/>
    <w:rsid w:val="00560387"/>
    <w:rsid w:val="005B054C"/>
    <w:rsid w:val="005D5552"/>
    <w:rsid w:val="00603D4A"/>
    <w:rsid w:val="00623A5E"/>
    <w:rsid w:val="00640659"/>
    <w:rsid w:val="00663E3B"/>
    <w:rsid w:val="00681382"/>
    <w:rsid w:val="00690B7C"/>
    <w:rsid w:val="006F3FDC"/>
    <w:rsid w:val="00731080"/>
    <w:rsid w:val="00735F3A"/>
    <w:rsid w:val="007403CE"/>
    <w:rsid w:val="00740D38"/>
    <w:rsid w:val="007668AB"/>
    <w:rsid w:val="007671A3"/>
    <w:rsid w:val="00770319"/>
    <w:rsid w:val="007712E3"/>
    <w:rsid w:val="007816CE"/>
    <w:rsid w:val="00787987"/>
    <w:rsid w:val="007A0B88"/>
    <w:rsid w:val="007C360A"/>
    <w:rsid w:val="007D3B43"/>
    <w:rsid w:val="007D4B6E"/>
    <w:rsid w:val="007F0459"/>
    <w:rsid w:val="007F30ED"/>
    <w:rsid w:val="00803B6B"/>
    <w:rsid w:val="008510BB"/>
    <w:rsid w:val="00896E2A"/>
    <w:rsid w:val="008A2321"/>
    <w:rsid w:val="008F76C4"/>
    <w:rsid w:val="00926F62"/>
    <w:rsid w:val="0093596C"/>
    <w:rsid w:val="00991592"/>
    <w:rsid w:val="00991DAD"/>
    <w:rsid w:val="00994E35"/>
    <w:rsid w:val="009E4F02"/>
    <w:rsid w:val="009F3598"/>
    <w:rsid w:val="009F703B"/>
    <w:rsid w:val="00A03854"/>
    <w:rsid w:val="00A3022C"/>
    <w:rsid w:val="00A404D7"/>
    <w:rsid w:val="00A85011"/>
    <w:rsid w:val="00AA6894"/>
    <w:rsid w:val="00AD0B4D"/>
    <w:rsid w:val="00AE0057"/>
    <w:rsid w:val="00AE08B1"/>
    <w:rsid w:val="00AE53EE"/>
    <w:rsid w:val="00B05D12"/>
    <w:rsid w:val="00B64C8C"/>
    <w:rsid w:val="00BE605F"/>
    <w:rsid w:val="00C06677"/>
    <w:rsid w:val="00C260E9"/>
    <w:rsid w:val="00C5770B"/>
    <w:rsid w:val="00C6221A"/>
    <w:rsid w:val="00C83B7B"/>
    <w:rsid w:val="00CA0194"/>
    <w:rsid w:val="00CE19E6"/>
    <w:rsid w:val="00D35FA7"/>
    <w:rsid w:val="00D36AB2"/>
    <w:rsid w:val="00D3775C"/>
    <w:rsid w:val="00D45396"/>
    <w:rsid w:val="00D45A34"/>
    <w:rsid w:val="00D84DE6"/>
    <w:rsid w:val="00D94DD4"/>
    <w:rsid w:val="00DA2A80"/>
    <w:rsid w:val="00DD3D90"/>
    <w:rsid w:val="00DE36AE"/>
    <w:rsid w:val="00E12DA6"/>
    <w:rsid w:val="00E34114"/>
    <w:rsid w:val="00E831BF"/>
    <w:rsid w:val="00EA72FE"/>
    <w:rsid w:val="00EB72C4"/>
    <w:rsid w:val="00EC763D"/>
    <w:rsid w:val="00ED4D12"/>
    <w:rsid w:val="00ED6B5B"/>
    <w:rsid w:val="00EE15B7"/>
    <w:rsid w:val="00EE5FCA"/>
    <w:rsid w:val="00F01370"/>
    <w:rsid w:val="00F15AB9"/>
    <w:rsid w:val="00F172FF"/>
    <w:rsid w:val="00F342D4"/>
    <w:rsid w:val="00F7256D"/>
    <w:rsid w:val="00F731C5"/>
    <w:rsid w:val="00F92A9C"/>
    <w:rsid w:val="00FD791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3F778"/>
  <w15:docId w15:val="{A78A1D92-4DBA-4572-9BDD-84CD3C91C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IE"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987"/>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character" w:styleId="FollowedHyperlink">
    <w:name w:val="FollowedHyperlink"/>
    <w:basedOn w:val="DefaultParagraphFont"/>
    <w:uiPriority w:val="99"/>
    <w:semiHidden/>
    <w:unhideWhenUsed/>
    <w:rsid w:val="00546690"/>
    <w:rPr>
      <w:color w:val="17756C" w:themeColor="followedHyperlink"/>
      <w:u w:val="single"/>
    </w:rPr>
  </w:style>
  <w:style w:type="table" w:customStyle="1" w:styleId="a0">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1">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paragraph" w:styleId="ListParagraph">
    <w:name w:val="List Paragraph"/>
    <w:basedOn w:val="Normal"/>
    <w:uiPriority w:val="34"/>
    <w:qFormat/>
    <w:rsid w:val="00001A70"/>
    <w:pPr>
      <w:ind w:left="720"/>
      <w:contextualSpacing/>
    </w:pPr>
  </w:style>
  <w:style w:type="table" w:customStyle="1" w:styleId="GridTable1Light1">
    <w:name w:val="Grid Table 1 Light1"/>
    <w:basedOn w:val="TableNormal"/>
    <w:uiPriority w:val="46"/>
    <w:rsid w:val="0093596C"/>
    <w:pPr>
      <w:spacing w:after="0"/>
    </w:pPr>
    <w:rPr>
      <w:lang w:val="en-US" w:eastAsia="en-GB"/>
    </w:r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991DAD"/>
    <w:pPr>
      <w:spacing w:before="100" w:beforeAutospacing="1" w:after="100" w:afterAutospacing="1"/>
    </w:pPr>
    <w:rPr>
      <w:rFonts w:ascii="Times New Roman" w:eastAsia="Times New Roman" w:hAnsi="Times New Roman" w:cs="Times New Roman"/>
      <w:color w:val="auto"/>
      <w:lang w:val="en-IE"/>
    </w:rPr>
  </w:style>
  <w:style w:type="character" w:styleId="UnresolvedMention">
    <w:name w:val="Unresolved Mention"/>
    <w:basedOn w:val="DefaultParagraphFont"/>
    <w:uiPriority w:val="99"/>
    <w:semiHidden/>
    <w:unhideWhenUsed/>
    <w:rsid w:val="00991D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9340">
      <w:bodyDiv w:val="1"/>
      <w:marLeft w:val="0"/>
      <w:marRight w:val="0"/>
      <w:marTop w:val="0"/>
      <w:marBottom w:val="0"/>
      <w:divBdr>
        <w:top w:val="none" w:sz="0" w:space="0" w:color="auto"/>
        <w:left w:val="none" w:sz="0" w:space="0" w:color="auto"/>
        <w:bottom w:val="none" w:sz="0" w:space="0" w:color="auto"/>
        <w:right w:val="none" w:sz="0" w:space="0" w:color="auto"/>
      </w:divBdr>
    </w:div>
    <w:div w:id="103156266">
      <w:bodyDiv w:val="1"/>
      <w:marLeft w:val="0"/>
      <w:marRight w:val="0"/>
      <w:marTop w:val="0"/>
      <w:marBottom w:val="0"/>
      <w:divBdr>
        <w:top w:val="none" w:sz="0" w:space="0" w:color="auto"/>
        <w:left w:val="none" w:sz="0" w:space="0" w:color="auto"/>
        <w:bottom w:val="none" w:sz="0" w:space="0" w:color="auto"/>
        <w:right w:val="none" w:sz="0" w:space="0" w:color="auto"/>
      </w:divBdr>
      <w:divsChild>
        <w:div w:id="541527446">
          <w:marLeft w:val="720"/>
          <w:marRight w:val="0"/>
          <w:marTop w:val="0"/>
          <w:marBottom w:val="0"/>
          <w:divBdr>
            <w:top w:val="none" w:sz="0" w:space="0" w:color="auto"/>
            <w:left w:val="none" w:sz="0" w:space="0" w:color="auto"/>
            <w:bottom w:val="none" w:sz="0" w:space="0" w:color="auto"/>
            <w:right w:val="none" w:sz="0" w:space="0" w:color="auto"/>
          </w:divBdr>
        </w:div>
        <w:div w:id="1110661637">
          <w:marLeft w:val="720"/>
          <w:marRight w:val="0"/>
          <w:marTop w:val="0"/>
          <w:marBottom w:val="0"/>
          <w:divBdr>
            <w:top w:val="none" w:sz="0" w:space="0" w:color="auto"/>
            <w:left w:val="none" w:sz="0" w:space="0" w:color="auto"/>
            <w:bottom w:val="none" w:sz="0" w:space="0" w:color="auto"/>
            <w:right w:val="none" w:sz="0" w:space="0" w:color="auto"/>
          </w:divBdr>
        </w:div>
      </w:divsChild>
    </w:div>
    <w:div w:id="149759781">
      <w:bodyDiv w:val="1"/>
      <w:marLeft w:val="0"/>
      <w:marRight w:val="0"/>
      <w:marTop w:val="0"/>
      <w:marBottom w:val="0"/>
      <w:divBdr>
        <w:top w:val="none" w:sz="0" w:space="0" w:color="auto"/>
        <w:left w:val="none" w:sz="0" w:space="0" w:color="auto"/>
        <w:bottom w:val="none" w:sz="0" w:space="0" w:color="auto"/>
        <w:right w:val="none" w:sz="0" w:space="0" w:color="auto"/>
      </w:divBdr>
    </w:div>
    <w:div w:id="364524076">
      <w:bodyDiv w:val="1"/>
      <w:marLeft w:val="0"/>
      <w:marRight w:val="0"/>
      <w:marTop w:val="0"/>
      <w:marBottom w:val="0"/>
      <w:divBdr>
        <w:top w:val="none" w:sz="0" w:space="0" w:color="auto"/>
        <w:left w:val="none" w:sz="0" w:space="0" w:color="auto"/>
        <w:bottom w:val="none" w:sz="0" w:space="0" w:color="auto"/>
        <w:right w:val="none" w:sz="0" w:space="0" w:color="auto"/>
      </w:divBdr>
    </w:div>
    <w:div w:id="416291071">
      <w:bodyDiv w:val="1"/>
      <w:marLeft w:val="0"/>
      <w:marRight w:val="0"/>
      <w:marTop w:val="0"/>
      <w:marBottom w:val="0"/>
      <w:divBdr>
        <w:top w:val="none" w:sz="0" w:space="0" w:color="auto"/>
        <w:left w:val="none" w:sz="0" w:space="0" w:color="auto"/>
        <w:bottom w:val="none" w:sz="0" w:space="0" w:color="auto"/>
        <w:right w:val="none" w:sz="0" w:space="0" w:color="auto"/>
      </w:divBdr>
      <w:divsChild>
        <w:div w:id="1680693505">
          <w:marLeft w:val="1267"/>
          <w:marRight w:val="0"/>
          <w:marTop w:val="0"/>
          <w:marBottom w:val="0"/>
          <w:divBdr>
            <w:top w:val="none" w:sz="0" w:space="0" w:color="auto"/>
            <w:left w:val="none" w:sz="0" w:space="0" w:color="auto"/>
            <w:bottom w:val="none" w:sz="0" w:space="0" w:color="auto"/>
            <w:right w:val="none" w:sz="0" w:space="0" w:color="auto"/>
          </w:divBdr>
        </w:div>
        <w:div w:id="67923895">
          <w:marLeft w:val="1267"/>
          <w:marRight w:val="0"/>
          <w:marTop w:val="0"/>
          <w:marBottom w:val="0"/>
          <w:divBdr>
            <w:top w:val="none" w:sz="0" w:space="0" w:color="auto"/>
            <w:left w:val="none" w:sz="0" w:space="0" w:color="auto"/>
            <w:bottom w:val="none" w:sz="0" w:space="0" w:color="auto"/>
            <w:right w:val="none" w:sz="0" w:space="0" w:color="auto"/>
          </w:divBdr>
        </w:div>
        <w:div w:id="1980647872">
          <w:marLeft w:val="1267"/>
          <w:marRight w:val="0"/>
          <w:marTop w:val="0"/>
          <w:marBottom w:val="0"/>
          <w:divBdr>
            <w:top w:val="none" w:sz="0" w:space="0" w:color="auto"/>
            <w:left w:val="none" w:sz="0" w:space="0" w:color="auto"/>
            <w:bottom w:val="none" w:sz="0" w:space="0" w:color="auto"/>
            <w:right w:val="none" w:sz="0" w:space="0" w:color="auto"/>
          </w:divBdr>
        </w:div>
        <w:div w:id="1206334110">
          <w:marLeft w:val="1267"/>
          <w:marRight w:val="0"/>
          <w:marTop w:val="0"/>
          <w:marBottom w:val="0"/>
          <w:divBdr>
            <w:top w:val="none" w:sz="0" w:space="0" w:color="auto"/>
            <w:left w:val="none" w:sz="0" w:space="0" w:color="auto"/>
            <w:bottom w:val="none" w:sz="0" w:space="0" w:color="auto"/>
            <w:right w:val="none" w:sz="0" w:space="0" w:color="auto"/>
          </w:divBdr>
        </w:div>
        <w:div w:id="885609357">
          <w:marLeft w:val="1267"/>
          <w:marRight w:val="0"/>
          <w:marTop w:val="0"/>
          <w:marBottom w:val="0"/>
          <w:divBdr>
            <w:top w:val="none" w:sz="0" w:space="0" w:color="auto"/>
            <w:left w:val="none" w:sz="0" w:space="0" w:color="auto"/>
            <w:bottom w:val="none" w:sz="0" w:space="0" w:color="auto"/>
            <w:right w:val="none" w:sz="0" w:space="0" w:color="auto"/>
          </w:divBdr>
        </w:div>
        <w:div w:id="1931087086">
          <w:marLeft w:val="1267"/>
          <w:marRight w:val="0"/>
          <w:marTop w:val="0"/>
          <w:marBottom w:val="0"/>
          <w:divBdr>
            <w:top w:val="none" w:sz="0" w:space="0" w:color="auto"/>
            <w:left w:val="none" w:sz="0" w:space="0" w:color="auto"/>
            <w:bottom w:val="none" w:sz="0" w:space="0" w:color="auto"/>
            <w:right w:val="none" w:sz="0" w:space="0" w:color="auto"/>
          </w:divBdr>
        </w:div>
      </w:divsChild>
    </w:div>
    <w:div w:id="462969735">
      <w:bodyDiv w:val="1"/>
      <w:marLeft w:val="0"/>
      <w:marRight w:val="0"/>
      <w:marTop w:val="0"/>
      <w:marBottom w:val="0"/>
      <w:divBdr>
        <w:top w:val="none" w:sz="0" w:space="0" w:color="auto"/>
        <w:left w:val="none" w:sz="0" w:space="0" w:color="auto"/>
        <w:bottom w:val="none" w:sz="0" w:space="0" w:color="auto"/>
        <w:right w:val="none" w:sz="0" w:space="0" w:color="auto"/>
      </w:divBdr>
      <w:divsChild>
        <w:div w:id="1324361250">
          <w:marLeft w:val="547"/>
          <w:marRight w:val="0"/>
          <w:marTop w:val="0"/>
          <w:marBottom w:val="0"/>
          <w:divBdr>
            <w:top w:val="none" w:sz="0" w:space="0" w:color="auto"/>
            <w:left w:val="none" w:sz="0" w:space="0" w:color="auto"/>
            <w:bottom w:val="none" w:sz="0" w:space="0" w:color="auto"/>
            <w:right w:val="none" w:sz="0" w:space="0" w:color="auto"/>
          </w:divBdr>
        </w:div>
        <w:div w:id="1887835608">
          <w:marLeft w:val="547"/>
          <w:marRight w:val="0"/>
          <w:marTop w:val="0"/>
          <w:marBottom w:val="0"/>
          <w:divBdr>
            <w:top w:val="none" w:sz="0" w:space="0" w:color="auto"/>
            <w:left w:val="none" w:sz="0" w:space="0" w:color="auto"/>
            <w:bottom w:val="none" w:sz="0" w:space="0" w:color="auto"/>
            <w:right w:val="none" w:sz="0" w:space="0" w:color="auto"/>
          </w:divBdr>
        </w:div>
      </w:divsChild>
    </w:div>
    <w:div w:id="497574277">
      <w:bodyDiv w:val="1"/>
      <w:marLeft w:val="0"/>
      <w:marRight w:val="0"/>
      <w:marTop w:val="0"/>
      <w:marBottom w:val="0"/>
      <w:divBdr>
        <w:top w:val="none" w:sz="0" w:space="0" w:color="auto"/>
        <w:left w:val="none" w:sz="0" w:space="0" w:color="auto"/>
        <w:bottom w:val="none" w:sz="0" w:space="0" w:color="auto"/>
        <w:right w:val="none" w:sz="0" w:space="0" w:color="auto"/>
      </w:divBdr>
    </w:div>
    <w:div w:id="498615287">
      <w:bodyDiv w:val="1"/>
      <w:marLeft w:val="0"/>
      <w:marRight w:val="0"/>
      <w:marTop w:val="0"/>
      <w:marBottom w:val="0"/>
      <w:divBdr>
        <w:top w:val="none" w:sz="0" w:space="0" w:color="auto"/>
        <w:left w:val="none" w:sz="0" w:space="0" w:color="auto"/>
        <w:bottom w:val="none" w:sz="0" w:space="0" w:color="auto"/>
        <w:right w:val="none" w:sz="0" w:space="0" w:color="auto"/>
      </w:divBdr>
      <w:divsChild>
        <w:div w:id="2139059364">
          <w:marLeft w:val="720"/>
          <w:marRight w:val="0"/>
          <w:marTop w:val="0"/>
          <w:marBottom w:val="0"/>
          <w:divBdr>
            <w:top w:val="none" w:sz="0" w:space="0" w:color="auto"/>
            <w:left w:val="none" w:sz="0" w:space="0" w:color="auto"/>
            <w:bottom w:val="none" w:sz="0" w:space="0" w:color="auto"/>
            <w:right w:val="none" w:sz="0" w:space="0" w:color="auto"/>
          </w:divBdr>
        </w:div>
        <w:div w:id="293826895">
          <w:marLeft w:val="720"/>
          <w:marRight w:val="0"/>
          <w:marTop w:val="0"/>
          <w:marBottom w:val="0"/>
          <w:divBdr>
            <w:top w:val="none" w:sz="0" w:space="0" w:color="auto"/>
            <w:left w:val="none" w:sz="0" w:space="0" w:color="auto"/>
            <w:bottom w:val="none" w:sz="0" w:space="0" w:color="auto"/>
            <w:right w:val="none" w:sz="0" w:space="0" w:color="auto"/>
          </w:divBdr>
        </w:div>
      </w:divsChild>
    </w:div>
    <w:div w:id="626668738">
      <w:bodyDiv w:val="1"/>
      <w:marLeft w:val="0"/>
      <w:marRight w:val="0"/>
      <w:marTop w:val="0"/>
      <w:marBottom w:val="0"/>
      <w:divBdr>
        <w:top w:val="none" w:sz="0" w:space="0" w:color="auto"/>
        <w:left w:val="none" w:sz="0" w:space="0" w:color="auto"/>
        <w:bottom w:val="none" w:sz="0" w:space="0" w:color="auto"/>
        <w:right w:val="none" w:sz="0" w:space="0" w:color="auto"/>
      </w:divBdr>
    </w:div>
    <w:div w:id="783118856">
      <w:bodyDiv w:val="1"/>
      <w:marLeft w:val="0"/>
      <w:marRight w:val="0"/>
      <w:marTop w:val="0"/>
      <w:marBottom w:val="0"/>
      <w:divBdr>
        <w:top w:val="none" w:sz="0" w:space="0" w:color="auto"/>
        <w:left w:val="none" w:sz="0" w:space="0" w:color="auto"/>
        <w:bottom w:val="none" w:sz="0" w:space="0" w:color="auto"/>
        <w:right w:val="none" w:sz="0" w:space="0" w:color="auto"/>
      </w:divBdr>
    </w:div>
    <w:div w:id="1366172331">
      <w:bodyDiv w:val="1"/>
      <w:marLeft w:val="0"/>
      <w:marRight w:val="0"/>
      <w:marTop w:val="0"/>
      <w:marBottom w:val="0"/>
      <w:divBdr>
        <w:top w:val="none" w:sz="0" w:space="0" w:color="auto"/>
        <w:left w:val="none" w:sz="0" w:space="0" w:color="auto"/>
        <w:bottom w:val="none" w:sz="0" w:space="0" w:color="auto"/>
        <w:right w:val="none" w:sz="0" w:space="0" w:color="auto"/>
      </w:divBdr>
    </w:div>
    <w:div w:id="1496259158">
      <w:bodyDiv w:val="1"/>
      <w:marLeft w:val="0"/>
      <w:marRight w:val="0"/>
      <w:marTop w:val="0"/>
      <w:marBottom w:val="0"/>
      <w:divBdr>
        <w:top w:val="none" w:sz="0" w:space="0" w:color="auto"/>
        <w:left w:val="none" w:sz="0" w:space="0" w:color="auto"/>
        <w:bottom w:val="none" w:sz="0" w:space="0" w:color="auto"/>
        <w:right w:val="none" w:sz="0" w:space="0" w:color="auto"/>
      </w:divBdr>
    </w:div>
    <w:div w:id="1547183039">
      <w:bodyDiv w:val="1"/>
      <w:marLeft w:val="0"/>
      <w:marRight w:val="0"/>
      <w:marTop w:val="0"/>
      <w:marBottom w:val="0"/>
      <w:divBdr>
        <w:top w:val="none" w:sz="0" w:space="0" w:color="auto"/>
        <w:left w:val="none" w:sz="0" w:space="0" w:color="auto"/>
        <w:bottom w:val="none" w:sz="0" w:space="0" w:color="auto"/>
        <w:right w:val="none" w:sz="0" w:space="0" w:color="auto"/>
      </w:divBdr>
    </w:div>
    <w:div w:id="1715079136">
      <w:bodyDiv w:val="1"/>
      <w:marLeft w:val="0"/>
      <w:marRight w:val="0"/>
      <w:marTop w:val="0"/>
      <w:marBottom w:val="0"/>
      <w:divBdr>
        <w:top w:val="none" w:sz="0" w:space="0" w:color="auto"/>
        <w:left w:val="none" w:sz="0" w:space="0" w:color="auto"/>
        <w:bottom w:val="none" w:sz="0" w:space="0" w:color="auto"/>
        <w:right w:val="none" w:sz="0" w:space="0" w:color="auto"/>
      </w:divBdr>
    </w:div>
    <w:div w:id="1819685820">
      <w:bodyDiv w:val="1"/>
      <w:marLeft w:val="0"/>
      <w:marRight w:val="0"/>
      <w:marTop w:val="0"/>
      <w:marBottom w:val="0"/>
      <w:divBdr>
        <w:top w:val="none" w:sz="0" w:space="0" w:color="auto"/>
        <w:left w:val="none" w:sz="0" w:space="0" w:color="auto"/>
        <w:bottom w:val="none" w:sz="0" w:space="0" w:color="auto"/>
        <w:right w:val="none" w:sz="0" w:space="0" w:color="auto"/>
      </w:divBdr>
    </w:div>
    <w:div w:id="1934777466">
      <w:bodyDiv w:val="1"/>
      <w:marLeft w:val="0"/>
      <w:marRight w:val="0"/>
      <w:marTop w:val="0"/>
      <w:marBottom w:val="0"/>
      <w:divBdr>
        <w:top w:val="none" w:sz="0" w:space="0" w:color="auto"/>
        <w:left w:val="none" w:sz="0" w:space="0" w:color="auto"/>
        <w:bottom w:val="none" w:sz="0" w:space="0" w:color="auto"/>
        <w:right w:val="none" w:sz="0" w:space="0" w:color="auto"/>
      </w:divBdr>
    </w:div>
    <w:div w:id="2002660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zTlR9amvk1U&amp;t=33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E69rQyh34hN38rqlSAZHIPrgSQ==">AMUW2mVjvlOjGTDXSC+mDh8IeAjZdCo4WLmzcn3oUJDXQaLMXfi7L511VCEukHQKiO4Uh2CrBcId31ZyUWMqEaJlfh0kb7ZlxMAzrJXw6awJInXxLqemTIXoH8qIlDC9+QNr0sjzwxJ/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892</Words>
  <Characters>5086</Characters>
  <Application>Microsoft Office Word</Application>
  <DocSecurity>0</DocSecurity>
  <Lines>42</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4</cp:revision>
  <dcterms:created xsi:type="dcterms:W3CDTF">2022-06-08T11:19:00Z</dcterms:created>
  <dcterms:modified xsi:type="dcterms:W3CDTF">2022-06-08T15:03:00Z</dcterms:modified>
</cp:coreProperties>
</file>